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76" w:rsidRPr="00D569E5" w:rsidRDefault="00FC4976" w:rsidP="00FC4976">
      <w:pPr>
        <w:pStyle w:val="1"/>
        <w:tabs>
          <w:tab w:val="clear" w:pos="0"/>
        </w:tabs>
        <w:spacing w:line="240" w:lineRule="auto"/>
        <w:ind w:firstLine="0"/>
        <w:rPr>
          <w:b/>
          <w:bCs/>
        </w:rPr>
      </w:pPr>
      <w:r w:rsidRPr="00D569E5">
        <w:rPr>
          <w:b/>
          <w:bCs/>
          <w:caps/>
          <w:noProof/>
          <w:sz w:val="22"/>
          <w:szCs w:val="22"/>
          <w:lang w:eastAsia="ru-RU"/>
        </w:rPr>
        <w:drawing>
          <wp:inline distT="0" distB="0" distL="0" distR="0">
            <wp:extent cx="4810125" cy="1466850"/>
            <wp:effectExtent l="19050" t="0" r="9525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Default="00FC4976" w:rsidP="00FC4976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center"/>
        <w:rPr>
          <w:b/>
          <w:bCs/>
          <w:i/>
          <w:sz w:val="28"/>
          <w:szCs w:val="28"/>
        </w:rPr>
      </w:pPr>
      <w:r w:rsidRPr="00727D13">
        <w:rPr>
          <w:b/>
          <w:bCs/>
          <w:i/>
          <w:sz w:val="28"/>
          <w:szCs w:val="28"/>
        </w:rPr>
        <w:t>Перечень типовых вопросов для проверки теоретических знаний частных охранников</w:t>
      </w:r>
      <w:r>
        <w:rPr>
          <w:b/>
          <w:bCs/>
          <w:i/>
          <w:sz w:val="28"/>
          <w:szCs w:val="28"/>
        </w:rPr>
        <w:t xml:space="preserve"> периодической проверки</w:t>
      </w:r>
      <w:r w:rsidRPr="00727D13">
        <w:rPr>
          <w:b/>
          <w:bCs/>
          <w:i/>
          <w:sz w:val="28"/>
          <w:szCs w:val="28"/>
        </w:rPr>
        <w:t xml:space="preserve"> </w:t>
      </w:r>
    </w:p>
    <w:p w:rsidR="00FC4976" w:rsidRPr="00727D13" w:rsidRDefault="00FC4976" w:rsidP="00FC4976">
      <w:pPr>
        <w:autoSpaceDE w:val="0"/>
        <w:jc w:val="center"/>
        <w:rPr>
          <w:b/>
          <w:bCs/>
          <w:i/>
          <w:sz w:val="28"/>
          <w:szCs w:val="28"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  <w:r w:rsidRPr="00D569E5">
        <w:rPr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1369060</wp:posOffset>
            </wp:positionH>
            <wp:positionV relativeFrom="paragraph">
              <wp:posOffset>-187960</wp:posOffset>
            </wp:positionV>
            <wp:extent cx="3752215" cy="3705225"/>
            <wp:effectExtent l="19050" t="0" r="635" b="0"/>
            <wp:wrapNone/>
            <wp:docPr id="4" name="Рисунок 14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370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Pr="00D569E5" w:rsidRDefault="00FC4976" w:rsidP="00FC4976">
      <w:pPr>
        <w:pStyle w:val="1"/>
        <w:numPr>
          <w:ilvl w:val="0"/>
          <w:numId w:val="2"/>
        </w:numPr>
        <w:spacing w:line="240" w:lineRule="auto"/>
        <w:ind w:left="0" w:firstLine="360"/>
        <w:jc w:val="center"/>
        <w:rPr>
          <w:b/>
          <w:bCs/>
        </w:rPr>
      </w:pPr>
    </w:p>
    <w:p w:rsidR="00FC4976" w:rsidRDefault="00FC4976" w:rsidP="00FC4976">
      <w:pPr>
        <w:pStyle w:val="1"/>
        <w:tabs>
          <w:tab w:val="clear" w:pos="0"/>
        </w:tabs>
        <w:spacing w:line="240" w:lineRule="auto"/>
        <w:jc w:val="center"/>
        <w:rPr>
          <w:b/>
          <w:bCs/>
        </w:rPr>
      </w:pPr>
    </w:p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Default="00FC4976" w:rsidP="00FC4976"/>
    <w:p w:rsidR="00FC4976" w:rsidRPr="00FC4976" w:rsidRDefault="00FC4976" w:rsidP="00FC4976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FC4976" w:rsidRPr="00FC4976" w:rsidRDefault="00FC4976" w:rsidP="00FC4976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FC4976" w:rsidRPr="00FC4976" w:rsidRDefault="00FC4976" w:rsidP="00FC4976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FC4976" w:rsidRDefault="00FC4976" w:rsidP="00FC4976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</w:p>
    <w:p w:rsidR="00FC4976" w:rsidRDefault="00FC4976" w:rsidP="001A00B7">
      <w:pPr>
        <w:suppressAutoHyphens/>
        <w:autoSpaceDE w:val="0"/>
        <w:spacing w:after="0" w:line="240" w:lineRule="auto"/>
        <w:ind w:left="709"/>
        <w:rPr>
          <w:b/>
          <w:bCs/>
          <w:sz w:val="28"/>
          <w:szCs w:val="28"/>
          <w:lang w:val="en-US"/>
        </w:rPr>
      </w:pPr>
    </w:p>
    <w:p w:rsidR="001A00B7" w:rsidRDefault="001A00B7" w:rsidP="001A00B7">
      <w:pPr>
        <w:suppressAutoHyphens/>
        <w:autoSpaceDE w:val="0"/>
        <w:spacing w:after="0" w:line="240" w:lineRule="auto"/>
        <w:ind w:left="709"/>
        <w:rPr>
          <w:b/>
          <w:bCs/>
          <w:sz w:val="28"/>
          <w:szCs w:val="28"/>
          <w:lang w:val="en-US"/>
        </w:rPr>
      </w:pPr>
    </w:p>
    <w:p w:rsidR="001A00B7" w:rsidRDefault="001A00B7" w:rsidP="001A00B7">
      <w:pPr>
        <w:suppressAutoHyphens/>
        <w:autoSpaceDE w:val="0"/>
        <w:spacing w:after="0" w:line="240" w:lineRule="auto"/>
        <w:ind w:left="709"/>
        <w:rPr>
          <w:b/>
          <w:bCs/>
          <w:sz w:val="28"/>
          <w:szCs w:val="28"/>
          <w:lang w:val="en-US"/>
        </w:rPr>
      </w:pPr>
    </w:p>
    <w:p w:rsidR="001A00B7" w:rsidRDefault="001A00B7" w:rsidP="001A00B7">
      <w:pPr>
        <w:suppressAutoHyphens/>
        <w:autoSpaceDE w:val="0"/>
        <w:spacing w:after="0" w:line="240" w:lineRule="auto"/>
        <w:ind w:left="709"/>
        <w:rPr>
          <w:b/>
          <w:bCs/>
          <w:sz w:val="28"/>
          <w:szCs w:val="28"/>
        </w:rPr>
      </w:pPr>
    </w:p>
    <w:p w:rsidR="00FC4976" w:rsidRDefault="00FC4976" w:rsidP="00FC4976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Оренбург 202</w:t>
      </w:r>
      <w:r>
        <w:rPr>
          <w:b/>
          <w:bCs/>
          <w:sz w:val="28"/>
          <w:szCs w:val="28"/>
          <w:lang w:val="en-US"/>
        </w:rPr>
        <w:t>6</w:t>
      </w:r>
      <w:r w:rsidRPr="00727D13">
        <w:rPr>
          <w:b/>
          <w:bCs/>
          <w:sz w:val="28"/>
          <w:szCs w:val="28"/>
        </w:rPr>
        <w:t xml:space="preserve"> г.</w:t>
      </w:r>
    </w:p>
    <w:p w:rsidR="00FC4976" w:rsidRPr="008F1428" w:rsidRDefault="00FC4976" w:rsidP="00FC4976">
      <w:pPr>
        <w:pStyle w:val="1"/>
        <w:numPr>
          <w:ilvl w:val="0"/>
          <w:numId w:val="1"/>
        </w:numPr>
        <w:spacing w:line="240" w:lineRule="auto"/>
        <w:ind w:left="0" w:firstLine="0"/>
        <w:jc w:val="center"/>
        <w:rPr>
          <w:rFonts w:eastAsia="Batang"/>
        </w:rPr>
      </w:pPr>
      <w:r w:rsidRPr="008F1428">
        <w:rPr>
          <w:rFonts w:eastAsia="Batang"/>
          <w:b/>
          <w:bCs/>
          <w:caps/>
        </w:rPr>
        <w:lastRenderedPageBreak/>
        <w:t>периодическая проверка частных охранников.</w:t>
      </w:r>
    </w:p>
    <w:p w:rsidR="00FC4976" w:rsidRPr="008F1428" w:rsidRDefault="00FC4976" w:rsidP="00FC4976">
      <w:pPr>
        <w:pStyle w:val="1"/>
        <w:numPr>
          <w:ilvl w:val="0"/>
          <w:numId w:val="1"/>
        </w:numPr>
        <w:spacing w:line="240" w:lineRule="auto"/>
        <w:ind w:left="0" w:firstLine="0"/>
        <w:jc w:val="center"/>
        <w:rPr>
          <w:rFonts w:eastAsia="Batang"/>
        </w:rPr>
      </w:pPr>
      <w:r w:rsidRPr="008F1428">
        <w:rPr>
          <w:rFonts w:eastAsia="Batang"/>
          <w:b/>
        </w:rPr>
        <w:t>ВОПРОСЫ И ОТВЕТЫ.</w:t>
      </w:r>
    </w:p>
    <w:p w:rsidR="00A53241" w:rsidRPr="00A53241" w:rsidRDefault="00A53241" w:rsidP="00854E08">
      <w:pPr>
        <w:tabs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</w:pPr>
    </w:p>
    <w:p w:rsidR="00854E08" w:rsidRPr="009D124F" w:rsidRDefault="00854E08" w:rsidP="00854E08">
      <w:pPr>
        <w:tabs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1.1. Какие меры принуждения могут применять частн</w:t>
      </w:r>
      <w:r w:rsidRPr="009D124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ые охранники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, телохранители</w:t>
      </w:r>
      <w:r w:rsidRPr="009D124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?</w:t>
      </w:r>
    </w:p>
    <w:p w:rsidR="00854E08" w:rsidRPr="00AB64F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9D12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Задержание </w:t>
      </w:r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лица, </w:t>
      </w:r>
      <w:proofErr w:type="spellStart"/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совершившегопротивоправное</w:t>
      </w:r>
      <w:proofErr w:type="spellEnd"/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посягательство на охраняемый объект или охраняемое лицо, жизнь и здоровье частного охранника, телохранителя, на общественный порядок в местах оказания охранных услуг либо нарушающее </w:t>
      </w:r>
      <w:proofErr w:type="spellStart"/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внутриобъектовый</w:t>
      </w:r>
      <w:proofErr w:type="spellEnd"/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режим и (или) пропускной режим, в том числе при обеспечении порядка в местах проведения мероприятий (при наличии в его действиях признаков преступления либо административного правонарушения)</w:t>
      </w:r>
      <w:proofErr w:type="gramStart"/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,</w:t>
      </w:r>
      <w:r w:rsidRPr="009D124F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9D12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рименение физической силы, специальных средств и </w:t>
      </w:r>
      <w:proofErr w:type="spellStart"/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оружия,</w:t>
      </w:r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разрешенных</w:t>
      </w:r>
      <w:proofErr w:type="spellEnd"/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им </w:t>
      </w:r>
      <w:proofErr w:type="gramStart"/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согласно законодательства</w:t>
      </w:r>
      <w:proofErr w:type="gramEnd"/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о частной охранной деятельности.</w:t>
      </w:r>
    </w:p>
    <w:p w:rsidR="00854E08" w:rsidRPr="009D124F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9D12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Проверка документов, осмотр переносимых вещей, применение физической силы, специальных средств и </w:t>
      </w:r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оружия</w:t>
      </w:r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, разрешенных им </w:t>
      </w:r>
      <w:proofErr w:type="gramStart"/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согласно законодательства</w:t>
      </w:r>
      <w:proofErr w:type="gramEnd"/>
      <w:r w:rsidRPr="00AB64F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о частной охранной деятельности, </w:t>
      </w:r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отказ в возможности выезда транспортных средств,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выноса, вывоза</w:t>
      </w:r>
      <w:r w:rsidRPr="009D124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имущества с охраняемого объекта, принятие при неправомерных действиях работников охраняемого объекта и его посетителей мер по их удалению за пределы охраняемого объекта.</w:t>
      </w:r>
    </w:p>
    <w:p w:rsidR="00854E08" w:rsidRPr="009D124F" w:rsidRDefault="00854E08" w:rsidP="00854E08">
      <w:pPr>
        <w:tabs>
          <w:tab w:val="left" w:pos="0"/>
          <w:tab w:val="left" w:pos="851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124F">
        <w:rPr>
          <w:rFonts w:ascii="Times New Roman" w:eastAsia="Times New Roman" w:hAnsi="Times New Roman" w:cs="Times New Roman"/>
          <w:sz w:val="28"/>
          <w:szCs w:val="28"/>
          <w:lang w:eastAsia="ar-SA"/>
        </w:rPr>
        <w:t>3. Изъятие предметов, досмотр транспорта, применение огнестрельного и холодного оружия.</w:t>
      </w:r>
    </w:p>
    <w:p w:rsidR="00854E08" w:rsidRPr="00EE0244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D124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F34ECE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1.2. Какие виды специальных средств разрешается использовать в частной охранной деятельности?</w:t>
      </w:r>
    </w:p>
    <w:p w:rsidR="00854E08" w:rsidRPr="00F34EC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1. </w:t>
      </w:r>
      <w:proofErr w:type="gramStart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Палки специальные отечественного производства (в том числе палки резиновые), средства ограничения подвижности отечественного производства (в том числе наручники), световые и акустические специальные средства, средства пассивной защиты (жилеты и шлемы защитные отечественного производства).</w:t>
      </w:r>
      <w:proofErr w:type="gramEnd"/>
    </w:p>
    <w:p w:rsidR="00854E08" w:rsidRPr="00F34EC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</w:t>
      </w:r>
      <w:proofErr w:type="gramStart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Палки специальные отечественного производства (в том числе палки резиновые), средства ограничения подвижности отечественного производства (в том числе наручники), средства принудительной остановки транспорта, средства сковывания движения, средства защиты охраняемого объекта и (или) охраняемого лица, блокирования движения групп физических лиц, совершающих противоправные действия, специальные технические средства противодействия беспилотным аппаратам, средства пассивной защиты (жилеты и шлемы защитные отечественного производства).</w:t>
      </w:r>
      <w:proofErr w:type="gramEnd"/>
    </w:p>
    <w:p w:rsidR="00854E08" w:rsidRPr="00F34ECE" w:rsidRDefault="00854E08" w:rsidP="00854E08">
      <w:pPr>
        <w:widowControl w:val="0"/>
        <w:tabs>
          <w:tab w:val="left" w:pos="629"/>
          <w:tab w:val="left" w:pos="720"/>
        </w:tabs>
        <w:suppressAutoHyphens/>
        <w:autoSpaceDE w:val="0"/>
        <w:spacing w:before="48"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sz w:val="28"/>
          <w:szCs w:val="28"/>
          <w:lang w:eastAsia="ar-SA"/>
        </w:rPr>
        <w:t>3. Резиновые палки, слезоточивые вещества, служебных собак.</w:t>
      </w:r>
    </w:p>
    <w:p w:rsidR="00854E08" w:rsidRPr="00F028D0" w:rsidRDefault="00854E08" w:rsidP="00854E08">
      <w:pPr>
        <w:tabs>
          <w:tab w:val="left" w:pos="62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F34ECE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F34E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1.3. К какому виду вооружения относится электрошоковое устройство, выданное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частному </w:t>
      </w:r>
      <w:r w:rsidRPr="00F34E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охраннику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, телохранителю</w:t>
      </w:r>
      <w:r w:rsidRPr="00F34EC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в частной охранной организации для работы на посту? (5-6 разряд)</w:t>
      </w:r>
    </w:p>
    <w:p w:rsidR="00854E08" w:rsidRDefault="00854E08" w:rsidP="00854E08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Гражданское оружие,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разрешенное</w:t>
      </w:r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для </w:t>
      </w:r>
      <w:proofErr w:type="spellStart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использованияв</w:t>
      </w:r>
      <w:proofErr w:type="spellEnd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</w:t>
      </w:r>
      <w:proofErr w:type="gramStart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качестве</w:t>
      </w:r>
      <w:proofErr w:type="gramEnd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служебного 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ружия при осуществлении частной </w:t>
      </w:r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охранной деятельности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.</w:t>
      </w:r>
    </w:p>
    <w:p w:rsidR="00854E08" w:rsidRPr="00F34ECE" w:rsidRDefault="00854E08" w:rsidP="00854E08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Специальное средство, </w:t>
      </w:r>
      <w:proofErr w:type="spellStart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используемоепри</w:t>
      </w:r>
      <w:proofErr w:type="spellEnd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</w:t>
      </w:r>
      <w:proofErr w:type="gramStart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осуществлении</w:t>
      </w:r>
      <w:proofErr w:type="gramEnd"/>
      <w:r w:rsidRPr="00F34E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частной охранной деятельности.</w:t>
      </w:r>
    </w:p>
    <w:p w:rsidR="00854E08" w:rsidRPr="00F54290" w:rsidRDefault="00854E08" w:rsidP="00854E08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5907CB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Конструктивно сх</w:t>
      </w:r>
      <w:bookmarkStart w:id="0" w:name="_GoBack"/>
      <w:bookmarkEnd w:id="0"/>
      <w:r w:rsidRPr="005907CB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одное с оружием изделие, разрешенное для использования в качестве служебного оружия при осуществлении частной охранной деятельности.</w:t>
      </w:r>
    </w:p>
    <w:p w:rsidR="00854E08" w:rsidRPr="00EE0244" w:rsidRDefault="00854E08" w:rsidP="00854E08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1</w:t>
      </w:r>
    </w:p>
    <w:p w:rsidR="00854E08" w:rsidRPr="00F54290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1.4. Частному о</w:t>
      </w:r>
      <w:r w:rsidRPr="00F5429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храннику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, телохранителю</w:t>
      </w:r>
      <w:r w:rsidRPr="00F5429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запрещается применять огнестрельное оружие (5-6 разряд):</w:t>
      </w:r>
    </w:p>
    <w:p w:rsidR="00854E08" w:rsidRPr="00640736" w:rsidRDefault="00854E08" w:rsidP="00854E0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 ограниченной видимости вследствие погодных условий.</w:t>
      </w:r>
    </w:p>
    <w:p w:rsidR="00854E08" w:rsidRPr="00640736" w:rsidRDefault="00854E08" w:rsidP="00854E0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 значительном скоплении людей.</w:t>
      </w:r>
    </w:p>
    <w:p w:rsidR="00854E08" w:rsidRPr="00F54290" w:rsidRDefault="00854E08" w:rsidP="00854E08">
      <w:pPr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При </w:t>
      </w:r>
      <w:r w:rsidRPr="00F54290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значительном скоплении людей,</w:t>
      </w:r>
      <w:r w:rsidRPr="00F54290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если в результате применения оружия могут пострадать случайные лица. </w:t>
      </w:r>
    </w:p>
    <w:p w:rsidR="00854E08" w:rsidRPr="00EE0244" w:rsidRDefault="00854E08" w:rsidP="00854E08">
      <w:pPr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9F4AE8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54290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1.5. </w:t>
      </w:r>
      <w:r w:rsidRPr="009F4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Обязан ли </w:t>
      </w:r>
      <w:r w:rsidRPr="00F54290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частн</w:t>
      </w:r>
      <w:r w:rsidRPr="00651FF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ый охранник, телохранитель</w:t>
      </w:r>
      <w:r w:rsidRPr="009F4AE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сдавать имеющееся у него оружие при перелете по территории Российской Федерации на воздушном судне?</w:t>
      </w:r>
      <w:r w:rsidRPr="009F4AE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(5-6 разряд)</w:t>
      </w:r>
    </w:p>
    <w:p w:rsidR="00854E08" w:rsidRPr="009F4AE8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</w:t>
      </w:r>
      <w:proofErr w:type="gramEnd"/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 всех случаях.</w:t>
      </w:r>
    </w:p>
    <w:p w:rsidR="00854E08" w:rsidRPr="009F4AE8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proofErr w:type="gramStart"/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</w:t>
      </w:r>
      <w:proofErr w:type="gramEnd"/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>, кроме случаев, когда при нем находится охраняемое имущество.</w:t>
      </w:r>
    </w:p>
    <w:p w:rsidR="00854E08" w:rsidRPr="009F4AE8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4AE8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обязан.</w:t>
      </w:r>
    </w:p>
    <w:p w:rsidR="00854E08" w:rsidRPr="009F4AE8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F4AE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3E1CC7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3E1CC7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1.6. В ходе оказания охранной услуги по защите жизни и здоровья физических лиц от противоправных посягательств: </w:t>
      </w:r>
      <w:r w:rsidRPr="003E1CC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(5-6 разряд)</w:t>
      </w:r>
    </w:p>
    <w:p w:rsidR="00854E08" w:rsidRPr="003E1CC7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3E1CC7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Запрещается использо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вать огнестрельное оружие, независимо от его вида и типа.</w:t>
      </w:r>
    </w:p>
    <w:p w:rsidR="00854E08" w:rsidRPr="00312265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31226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Разрешается использовать любое огнестрельное оружие, включенное в соответствующие перечни, утвержденные Правительством Российской Федерации для использования при осуществлении частной охранной деятельности.</w:t>
      </w:r>
    </w:p>
    <w:p w:rsidR="00854E08" w:rsidRPr="003E1CC7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highlight w:val="yellow"/>
          <w:lang w:eastAsia="ar-SA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3. </w:t>
      </w:r>
      <w:r w:rsidRPr="003E1CC7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Запрещается использовать огнестрельное оружие, за исключением огнестрельного оружия ограниченного поражения.</w:t>
      </w:r>
    </w:p>
    <w:p w:rsidR="00854E08" w:rsidRPr="003E1CC7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3E1CC7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1.7. При необходимой обороне субъектом посягательства, отражаемого обороняющимся, является: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Человек (физическое лицо).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Стихия (силы природы).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Источник повышенной опасности (оружие, автомобиль и пр.).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1.8. В соответствии с действующим законодательством при необходимой обороне допускается причинение вреда: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Посягающему лицу.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Третьим лицам.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Любым лицам.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C790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1.9.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Могут ли действия </w:t>
      </w:r>
      <w:r w:rsidRPr="009C790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частного охранника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телохранителя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защите жизни и здоровья другого лица расцениваться как действия в состоянии необходимой обороны: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Не могут ни при каких условиях.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Могут, если соблюдены условия необходимой обороны, предусмотренные законом.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Могут, только если при указанном лице находилось охраняемое имущество.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1.10. Допускается ли причинение вреда третьим лицам в состоянии необходимой обороны?</w:t>
      </w:r>
    </w:p>
    <w:p w:rsidR="00854E08" w:rsidRPr="00EE0244" w:rsidRDefault="00854E08" w:rsidP="00854E08">
      <w:pPr>
        <w:tabs>
          <w:tab w:val="left" w:pos="851"/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Да, при групповом нападении.</w:t>
      </w:r>
    </w:p>
    <w:p w:rsidR="00854E08" w:rsidRPr="00EE0244" w:rsidRDefault="00854E08" w:rsidP="00854E08">
      <w:pPr>
        <w:tabs>
          <w:tab w:val="left" w:pos="851"/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Да, при вооруженном нападении.</w:t>
      </w:r>
    </w:p>
    <w:p w:rsidR="00854E08" w:rsidRPr="00EE0244" w:rsidRDefault="00854E08" w:rsidP="00854E08">
      <w:pPr>
        <w:tabs>
          <w:tab w:val="left" w:pos="851"/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Нет.</w:t>
      </w:r>
    </w:p>
    <w:p w:rsidR="00854E08" w:rsidRPr="00EE0244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1.11. Вред, причиненный в состоянии крайней необходимости: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Не подлежит возмещению.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Во всех случаях подлежит возмещению в полном объеме лицом, причинившим вред.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Подлежит возмещению по решению суда.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1.12. Причинение вреда, менее значительного, чем предотвращенный вред, является обязательным условием правомерности действий: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состоянии необходимой обороны.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состоянии крайней необходимости.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Как в состоянии необходимой обороны, так и в состоянии крайней необходимости.</w:t>
      </w:r>
    </w:p>
    <w:p w:rsidR="00854E08" w:rsidRPr="00EE0244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1.13. При необходимой обороне причинение посягающему лицу любого вреда правомерно: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случае группового посягательства.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Если это посягательство сопряжено с насилием, опасным для жизни обороняющегося или другого лица, либо с непосредственной угрозой применения такого насилия.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Если посягательство сопряжено с насилием, опасным для здоровья обороняющегося.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1.14. Имеют ли право на необходимую оборону лица, имеющие возможность избежать общественно опасного посягательства или обратиться за помощью к другим лицам или органам власти?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Да, имеют.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Нет, не имеют.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Имеют, если посягательство сопряжено с насилием, опасным для жизни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обороняющегося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1.15. Подлежит ли возмещению вред, причиненный посягающему лицу в состоянии необходимой обороны, если при этом не было допущено превышения пределов необходимой обороны?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Да, подлежит.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 Подлежит частично на основании судебного решения.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Не подлежит.   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1.16. Превышение мер, необходимых для задержания лица, совершившего преступление (их явное несоответствие характеру и степени общественной опасности совершенного задерживаемым лицом преступления и обстоятельствам задержания), влечет за собой уголовную ответственность: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Во всех случаях причинения вреда здоровью задерживаемого (независимо от наличия или отсутствия умысла).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Только в случаях умышленного причинения смерти, тяжкого или средней тяжести вреда здоровью задерживаемого.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Только в случаях умышленного причинения смерти, тяжкого, средней тяжести или легкого вреда здоровью задерживаемого.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1.17.  К уголовно наказуемым деяниям относится: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Причинение тяжкого вреда здоровью по неосторожности, совершенное при превышении пределов необходимой обороны.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Умышленное причинение тяжкого вреда здоровью, совершенное при превышении пределов необходимой обороны.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Умышленное причинение средней тяжести вреда здоровью, совершенное при превышении пределов необходимой обороны.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1.18. К уголовно наказуемым деяниям относится: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Умышленное причинение тяжкого или средней тяжести вреда здоровью, совершенное при превышении мер, необходимых для задержания лица, совершившего преступление.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Причинение тяжкого или средней тяжести вреда здоровью по неосторожности, совершенное при превышении мер, необходимых для задержания лица, совершившего преступление.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Умышленное причинение легкого вреда здоровью, совершенное при превышении мер, необходимых для задержания лица, совершившего преступление.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D32306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1.19. Частный охранник,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телохранитель, </w:t>
      </w:r>
      <w:r w:rsidRPr="00D3230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имеющий на посту огнестрельное оружие, выданное ему в охранной организации для осуществления охранных функций, применяет его:</w:t>
      </w:r>
      <w:r w:rsidRPr="00D3230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(5-6 разряд)</w:t>
      </w:r>
    </w:p>
    <w:p w:rsidR="00854E08" w:rsidRPr="00D32306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В случаях и в порядке, установленных статьями 21 и 25 Федерального закона «О частной охранной деятельности».</w:t>
      </w:r>
    </w:p>
    <w:p w:rsidR="00854E08" w:rsidRPr="00D32306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854E08" w:rsidRPr="00D32306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случаях и в порядке, установленных статьями 37, 39 Уголовного кодекса Российской Федерации.</w:t>
      </w:r>
    </w:p>
    <w:p w:rsidR="00854E08" w:rsidRPr="00D32306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1</w:t>
      </w:r>
    </w:p>
    <w:p w:rsidR="00854E08" w:rsidRPr="00D32306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1.20. Частный охранник,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телохранитель, </w:t>
      </w:r>
      <w:r w:rsidRPr="00D3230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имеющий на посту гражданское оружие, не являющееся огнестрельным, выданное ему в охранной организации для осуществления охранных функций, применяет его:</w:t>
      </w:r>
      <w:r w:rsidRPr="00D3230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(5-6 разряд)</w:t>
      </w:r>
    </w:p>
    <w:p w:rsidR="00854E08" w:rsidRPr="00D32306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В случаях и в порядке, установленных статьями 21 и 24 Федерального закона «О частной охранной деятельности».</w:t>
      </w:r>
    </w:p>
    <w:p w:rsidR="00854E08" w:rsidRPr="00D32306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случаях и в порядке, установленных статьей 24 Федерального закона «Об оружии», на основаниях, общих для всех граждан Российской Федерации.</w:t>
      </w:r>
    </w:p>
    <w:p w:rsidR="00854E08" w:rsidRPr="00D32306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случаях и в порядке, установленных статьями 37, 39 Уголовного кодекса Российской Федерации.</w:t>
      </w:r>
    </w:p>
    <w:p w:rsidR="00854E08" w:rsidRPr="00D32306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230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1.21.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Нарушение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частным охранником, телохранителем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правил ношения оружия и патронов к нему влечет:</w:t>
      </w:r>
    </w:p>
    <w:p w:rsidR="00854E08" w:rsidRPr="00EE0244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Уголовную ответственность.</w:t>
      </w:r>
    </w:p>
    <w:p w:rsidR="00854E08" w:rsidRPr="00EE0244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Административную ответственность.</w:t>
      </w:r>
    </w:p>
    <w:p w:rsidR="00854E08" w:rsidRPr="00EE0244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Уголовную и административную ответственность.</w:t>
      </w:r>
    </w:p>
    <w:p w:rsidR="00854E08" w:rsidRPr="00EE0244" w:rsidRDefault="00854E08" w:rsidP="00854E08">
      <w:pPr>
        <w:tabs>
          <w:tab w:val="left" w:pos="25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4143A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4143A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1.22. Частный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о</w:t>
      </w:r>
      <w:r w:rsidRPr="004143A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хранник имеет право применять огнестрельное оружие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дляотражения</w:t>
      </w:r>
      <w:proofErr w:type="spellEnd"/>
      <w:r w:rsidRPr="004143A9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нападения на частного охранника или иных лиц, находящихся на охраняемом объекте: (5-6 разряд)</w:t>
      </w:r>
    </w:p>
    <w:p w:rsidR="00854E08" w:rsidRPr="004143A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4143A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lastRenderedPageBreak/>
        <w:t>1. Если их жизнь и здоровье подвергаются непосредственной опасности.</w:t>
      </w:r>
    </w:p>
    <w:p w:rsidR="00854E08" w:rsidRPr="004143A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4143A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Только если их жизнь подвергается непосредственной опасности.</w:t>
      </w:r>
    </w:p>
    <w:p w:rsidR="00854E08" w:rsidRPr="004143A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4143A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В случае отражения любого напа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дения на охранника или иных лиц, находящихся на охраняемом объекте.</w:t>
      </w:r>
    </w:p>
    <w:p w:rsidR="00854E08" w:rsidRPr="004143A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4143A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1</w:t>
      </w:r>
    </w:p>
    <w:p w:rsidR="00854E08" w:rsidRPr="00994186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99418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1.23. Кого и в какой срок в соответствии с законом частный охранник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, телохранитель</w:t>
      </w:r>
      <w:r w:rsidRPr="0099418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обязан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ы</w:t>
      </w:r>
      <w:r w:rsidRPr="0099418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информировать о каждом случае применения оружия?</w:t>
      </w:r>
      <w:r w:rsidRPr="0099418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(5-6 разряд)</w:t>
      </w:r>
    </w:p>
    <w:p w:rsidR="00854E08" w:rsidRPr="006D497F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D497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Незамедлительно медицинскую организацию по месту применения оружия.</w:t>
      </w:r>
    </w:p>
    <w:p w:rsidR="00854E08" w:rsidRPr="00994186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99418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Незамедлительно прокурора,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применения оружия.</w:t>
      </w:r>
    </w:p>
    <w:p w:rsidR="00854E08" w:rsidRPr="00994186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94186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Немедленно заказчика охранной услуги.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9418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6D497F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bookmarkStart w:id="1" w:name="_Hlk236821161"/>
      <w:r w:rsidRPr="006D497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1.24. </w:t>
      </w:r>
      <w:proofErr w:type="gramStart"/>
      <w:r w:rsidRPr="006D497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Кого и в какой срок в соответствии с законом </w:t>
      </w:r>
      <w:proofErr w:type="spellStart"/>
      <w:r w:rsidRPr="006D497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обязан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ы</w:t>
      </w:r>
      <w:r w:rsidRPr="006D497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информировать</w:t>
      </w:r>
      <w:proofErr w:type="spellEnd"/>
      <w:r w:rsidRPr="006D497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частный охранник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телохранительо</w:t>
      </w:r>
      <w:proofErr w:type="spellEnd"/>
      <w:r w:rsidRPr="006D497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каждом случае применения специальных средств или оружия, повлекшем за собой причинение вреда здоровью граждан или их смерть, причинение ущерба чужому имуществу (в том числе в случае пресечения функцион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ирования беспилотных аппаратов); кого и в какой срок обязан уведомить о получении лицами телесных повреждений?</w:t>
      </w:r>
      <w:proofErr w:type="gramEnd"/>
    </w:p>
    <w:p w:rsidR="00854E08" w:rsidRPr="00814CB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1. </w:t>
      </w:r>
      <w:proofErr w:type="gramStart"/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Обязан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ы</w:t>
      </w: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незамедлительно информировать прокурора,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совершения со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бытия; о получении лицами телесных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поврежденийобязаныуведомить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в возможно короткий срок медицинскую организацию.</w:t>
      </w:r>
      <w:proofErr w:type="gramEnd"/>
    </w:p>
    <w:p w:rsidR="00854E08" w:rsidRPr="00814CB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</w:t>
      </w:r>
      <w:proofErr w:type="spellStart"/>
      <w:proofErr w:type="gramStart"/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Обязан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ы</w:t>
      </w: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незамедлительно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информировать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только </w:t>
      </w: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орган внутренних дел и ру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ководителя охранной организации; </w:t>
      </w:r>
      <w:r w:rsidRPr="004F183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 получении лицами телесных повреждений обязан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ы</w:t>
      </w:r>
      <w:r w:rsidRPr="004F183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уведомить в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течение первых суток</w:t>
      </w:r>
      <w:r w:rsidRPr="004F183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медицинскую организацию.</w:t>
      </w:r>
      <w:proofErr w:type="gramEnd"/>
    </w:p>
    <w:p w:rsidR="00854E08" w:rsidRPr="00814CB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3. </w:t>
      </w:r>
      <w:proofErr w:type="gramStart"/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бо всех названных обстоятельствах о</w:t>
      </w: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бязан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ы</w:t>
      </w: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незамедлительно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информироватьтолько</w:t>
      </w:r>
      <w:proofErr w:type="spell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</w:t>
      </w:r>
      <w:r w:rsidRPr="00814CB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заказчика частной охранной услуги.</w:t>
      </w:r>
      <w:proofErr w:type="gramEnd"/>
    </w:p>
    <w:p w:rsidR="00854E08" w:rsidRPr="00814CB9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814CB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1</w:t>
      </w:r>
    </w:p>
    <w:bookmarkEnd w:id="1"/>
    <w:p w:rsidR="00854E08" w:rsidRPr="0081517D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81517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1.25. В каких случаях частному охраннику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, телохранителю</w:t>
      </w:r>
      <w:r w:rsidRPr="0081517D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не запрещается применять специальные средства в отношении женщин с видимыми признаками беременности, лиц с явными признаками инвалидности и несовершеннолетних, возраст которых ему очевиден или известен?</w:t>
      </w:r>
    </w:p>
    <w:p w:rsidR="00854E08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7F61C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 В случаях оказания указанными лицами вооруженного сопротивления, совершения группового либо иного нападения, угрожающего жизни и здоровью частного охранника, телохранителя и (или) охраняемого лица.</w:t>
      </w:r>
    </w:p>
    <w:p w:rsidR="00854E08" w:rsidRPr="00332F48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F48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случаях оказания указанными лицами группового сопротивления.</w:t>
      </w:r>
    </w:p>
    <w:p w:rsidR="00854E08" w:rsidRPr="00332F48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32F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В случае отказа нарушителя подчиниться требованию </w:t>
      </w:r>
      <w:r w:rsidRPr="00640FE0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частного охранника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телохранителя</w:t>
      </w:r>
      <w:r w:rsidRPr="00332F4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проследовать</w:t>
      </w:r>
      <w:proofErr w:type="spellEnd"/>
      <w:r w:rsidRPr="00332F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помещение охраны.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332F4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1.26. </w:t>
      </w:r>
      <w:r w:rsidRPr="003A327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Порядком проведения периодических проверок частных охранников, телохранителей и работников юридических лиц с особыми уставными задачами на пригодность к действиям в условиях, связанных с применением специальных средств и (или) оружия при выполнении упражнений по практическому </w:t>
      </w:r>
      <w:r w:rsidRPr="003A327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lastRenderedPageBreak/>
        <w:t>применению специальных сре</w:t>
      </w:r>
      <w:proofErr w:type="gramStart"/>
      <w:r w:rsidRPr="003A327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дств пр</w:t>
      </w:r>
      <w:proofErr w:type="gramEnd"/>
      <w:r w:rsidRPr="003A327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едусмотрено нанесение ударов палкой резиновой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:</w:t>
      </w:r>
    </w:p>
    <w:p w:rsidR="00854E08" w:rsidRPr="00F6281C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F6281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С исключением областей, соответствующих рукам, ногам, ягодицам, спине в области проекции почек и печени.</w:t>
      </w:r>
    </w:p>
    <w:p w:rsidR="00854E08" w:rsidRPr="00F6281C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F6281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С исключением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только тех </w:t>
      </w:r>
      <w:r w:rsidRPr="00F6281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областей,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которые соответствуют </w:t>
      </w:r>
      <w:r w:rsidRPr="00F6281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голове,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шее, ключичной области, животу, половым органам.</w:t>
      </w:r>
    </w:p>
    <w:p w:rsidR="00854E08" w:rsidRPr="00572545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57254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</w:t>
      </w:r>
      <w:r w:rsidRPr="00572545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С исключением областей, </w:t>
      </w:r>
      <w:proofErr w:type="spellStart"/>
      <w:r w:rsidRPr="00572545">
        <w:rPr>
          <w:rFonts w:ascii="Times New Roman" w:eastAsia="Times New Roman" w:hAnsi="Times New Roman" w:cs="Times New Roman"/>
          <w:color w:val="0000FF"/>
          <w:sz w:val="28"/>
          <w:szCs w:val="28"/>
        </w:rPr>
        <w:t>соответствующих</w:t>
      </w:r>
      <w:r w:rsidRPr="0057254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голове</w:t>
      </w:r>
      <w:proofErr w:type="spellEnd"/>
      <w:r w:rsidRPr="0057254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, шее, ключичной области, животу, половым органам, области проекции сердца человеческого тела.</w:t>
      </w:r>
    </w:p>
    <w:p w:rsidR="00854E08" w:rsidRPr="00572545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572545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3</w:t>
      </w:r>
    </w:p>
    <w:p w:rsidR="00854E08" w:rsidRPr="00E26DE8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E26DE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1.27. Обязан ли частный охранник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, телохранитель</w:t>
      </w:r>
      <w:r w:rsidRPr="00E26DE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незамедлительно информировать прокурора, орган внутренних дел и территориальный орган федерального органа исполнительной власти, уполномоченного в сфере частной охранной деятельности, в случае, если он произвел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предупредительный </w:t>
      </w:r>
      <w:r w:rsidRPr="00E26DE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выстрел вверх или в ином безопасном направлении?</w:t>
      </w:r>
      <w:r w:rsidRPr="00E26DE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(5-6 разряд)</w:t>
      </w:r>
    </w:p>
    <w:p w:rsidR="00854E08" w:rsidRPr="001815DC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E26DE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1. Обязан незамедлительно информировать прокурора, орган внутренних дел и территориальный орган федерального органа исполнительной власти, уполномоченного в сфере частной охранной деятельности, по месту </w:t>
      </w:r>
      <w:r w:rsidRPr="001815D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применения оружия.</w:t>
      </w:r>
    </w:p>
    <w:p w:rsidR="00854E08" w:rsidRPr="001815DC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1815D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</w:t>
      </w:r>
      <w:proofErr w:type="gramStart"/>
      <w:r w:rsidRPr="001815D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Обязан</w:t>
      </w:r>
      <w:proofErr w:type="gramEnd"/>
      <w:r w:rsidRPr="001815DC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незамедлительно информировать только руководителя частной охранной организации.</w:t>
      </w:r>
    </w:p>
    <w:p w:rsidR="00854E08" w:rsidRPr="00E26DE8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6D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Не </w:t>
      </w:r>
      <w:proofErr w:type="gramStart"/>
      <w:r w:rsidRPr="00E26DE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</w:t>
      </w:r>
      <w:proofErr w:type="gramEnd"/>
      <w:r w:rsidRPr="00E26DE8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поскольку нет пострадавших.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26DE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640736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32F4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1.28. </w:t>
      </w:r>
      <w:r w:rsidRPr="006407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отношении кого </w:t>
      </w:r>
      <w:r w:rsidRPr="00D705E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частным охранникам, </w:t>
      </w:r>
      <w:proofErr w:type="spellStart"/>
      <w:r w:rsidRPr="00D705E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телохранителям</w:t>
      </w:r>
      <w:r w:rsidRPr="006407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запрещается</w:t>
      </w:r>
      <w:proofErr w:type="spellEnd"/>
      <w:r w:rsidRPr="006407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применять огнестрельное оружие?</w:t>
      </w:r>
      <w:r w:rsidRPr="0064073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(5-6 разряд)</w:t>
      </w:r>
    </w:p>
    <w:p w:rsidR="00854E08" w:rsidRPr="00640736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>1. Только в отношении детей.</w:t>
      </w:r>
    </w:p>
    <w:p w:rsidR="00854E08" w:rsidRPr="00640736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отношении детей и граждан, имеющих документ, подтверждающий наличие инвалидности.</w:t>
      </w:r>
    </w:p>
    <w:p w:rsidR="00854E08" w:rsidRPr="00640736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0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332F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отношении женщин, лиц с явными признаками инвалидности и несовершеннолетних, </w:t>
      </w:r>
      <w:r w:rsidRPr="00332F4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если </w:t>
      </w:r>
      <w:r w:rsidRPr="00332F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возраст очевиден или известен </w:t>
      </w:r>
      <w:r w:rsidRPr="00332F4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частному охраннику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, телохранителю.</w:t>
      </w:r>
    </w:p>
    <w:p w:rsidR="00854E08" w:rsidRPr="00904502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0450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904502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90450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1.29. В каких случаях частному охраннику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, телохранителю</w:t>
      </w:r>
      <w:r w:rsidRPr="0090450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не запрещается применять </w:t>
      </w:r>
      <w:proofErr w:type="gramStart"/>
      <w:r w:rsidRPr="0090450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огнестрельное</w:t>
      </w:r>
      <w:proofErr w:type="gramEnd"/>
      <w:r w:rsidRPr="0090450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</w:t>
      </w:r>
      <w:proofErr w:type="spellStart"/>
      <w:r w:rsidRPr="0090450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оружие</w:t>
      </w:r>
      <w:r w:rsidRPr="0090450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в</w:t>
      </w:r>
      <w:proofErr w:type="spellEnd"/>
      <w:r w:rsidRPr="0090450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 отношении женщин, лиц с явными признаками инвалидности и несовершеннолетних, если их возраст очевиден или известен частному охраннику? (5-6 разряд)</w:t>
      </w:r>
    </w:p>
    <w:p w:rsidR="00854E08" w:rsidRPr="00904502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904502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В </w:t>
      </w:r>
      <w:proofErr w:type="spellStart"/>
      <w:r w:rsidRPr="00904502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случаях</w:t>
      </w:r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оказания</w:t>
      </w:r>
      <w:proofErr w:type="spellEnd"/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ими группового сопротивления.</w:t>
      </w:r>
    </w:p>
    <w:p w:rsidR="00854E08" w:rsidRPr="00904502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904502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 случаях оказания указанными лицами вооруженного сопротивления, совершения вооруженного либо группового нападения, угрожающего жизни и здоровью частного охранника, телохранителя и (или) охраняемого лица</w:t>
      </w:r>
    </w:p>
    <w:p w:rsidR="00854E08" w:rsidRPr="00904502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904502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 случаях</w:t>
      </w:r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отказа выполнить требование </w:t>
      </w:r>
      <w:r w:rsidRPr="00D705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частного охранника, </w:t>
      </w:r>
      <w:proofErr w:type="spellStart"/>
      <w:r w:rsidRPr="00D705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телохранителя</w:t>
      </w:r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проследовать</w:t>
      </w:r>
      <w:proofErr w:type="spellEnd"/>
      <w:r w:rsidRPr="009045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помещение охраны.</w:t>
      </w:r>
    </w:p>
    <w:p w:rsidR="00854E08" w:rsidRPr="00904502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90450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663F62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3F6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1.30. </w:t>
      </w:r>
      <w:r w:rsidRPr="00663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каких случаях </w:t>
      </w:r>
      <w:r w:rsidRPr="00663F6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частному охраннику, </w:t>
      </w:r>
      <w:proofErr w:type="spellStart"/>
      <w:r w:rsidRPr="00663F62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телохранителю</w:t>
      </w:r>
      <w:r w:rsidRPr="00663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дозволяется</w:t>
      </w:r>
      <w:proofErr w:type="spellEnd"/>
      <w:r w:rsidRPr="00663F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не предупреждать о намерении использовать физическую силу, специальные средства и огнестрельное оружие?</w:t>
      </w:r>
    </w:p>
    <w:p w:rsidR="00854E08" w:rsidRPr="00663F62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663F62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Когда может возникнуть уг</w:t>
      </w:r>
      <w:r w:rsidRPr="003728A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роза жизни и здоровью охраняемых граждан.</w:t>
      </w:r>
    </w:p>
    <w:p w:rsidR="00854E08" w:rsidRPr="00663F62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63F62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lastRenderedPageBreak/>
        <w:t>2. Когда промедление в применении физической силы, специальных средств или оружия создает непосредственную опасность его жизни и здоровью или может повлечь за собой иные тяжкие последствия</w:t>
      </w:r>
    </w:p>
    <w:p w:rsidR="00854E08" w:rsidRPr="003728AF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Pr="003728A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Когда может возникнуть угроза чести и </w:t>
      </w:r>
      <w:proofErr w:type="spellStart"/>
      <w:r w:rsidRPr="003728A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достоинствучастного</w:t>
      </w:r>
      <w:proofErr w:type="spellEnd"/>
      <w:r w:rsidRPr="003728AF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охранника, телохранителя.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63F6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B45F79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</w:pPr>
      <w:r w:rsidRPr="00824EE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1.31. </w:t>
      </w:r>
      <w:r w:rsidRPr="00824EE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Действия по охране места происшествия, связанные с ограничением передвижения людей и транспортных средств, могут производиться </w:t>
      </w:r>
      <w:r w:rsidRPr="00B45F7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>частным охранником, телохранителем:</w:t>
      </w:r>
    </w:p>
    <w:p w:rsidR="00854E08" w:rsidRPr="00824EEA" w:rsidRDefault="00854E08" w:rsidP="00854E08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4EEA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силу соответствующего права, закрепленного в законодательстве, регулирующем частную охранную деятельность (для действий на месте совершения любого правонарушения).</w:t>
      </w:r>
    </w:p>
    <w:p w:rsidR="00854E08" w:rsidRPr="00B45F79" w:rsidRDefault="00854E08" w:rsidP="00854E08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4E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B45F79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силу соответствующего права, закрепленного в законодательстве, регулирующем частную охранную деятельность (для действий на месте совершения тяжкого преступления).</w:t>
      </w:r>
    </w:p>
    <w:p w:rsidR="00854E08" w:rsidRPr="00B45F79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proofErr w:type="gramStart"/>
      <w:r w:rsidRPr="00B45F79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B45F7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В силу соответствующего права, закрепленного в законодательстве, регулирующем частную охранную деятельность, при оказании содействия правоохранительным органам, совместно с должностными лицами указанных органов, либо, когда такое содействие не оказывается, но частный охранник или телохранитель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в ходе оказания охранных услуг </w:t>
      </w:r>
      <w:r w:rsidRPr="00B45F7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действуют в условиях крайней необходимости (когда иным способом невозможно устранить опасность охраняемым законом интересам, а также сохранить следы преступления до прибытия</w:t>
      </w:r>
      <w:proofErr w:type="gramEnd"/>
      <w:r w:rsidRPr="00B45F7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сотрудников правоохранительных органов).</w:t>
      </w:r>
    </w:p>
    <w:p w:rsidR="00854E08" w:rsidRPr="00EE0244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B45F7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05E0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1.32. </w:t>
      </w:r>
      <w:r w:rsidRPr="00EE02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Действия по временному изъятию орудия преступления (до прибытия на место происшествия сотрудников правоохранительных органов) могут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роизводиться </w:t>
      </w:r>
      <w:r w:rsidRPr="00D05E0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ar-SA"/>
        </w:rPr>
        <w:t xml:space="preserve">частным охранником, телохранителем: </w:t>
      </w:r>
    </w:p>
    <w:p w:rsidR="00854E08" w:rsidRPr="00EE0244" w:rsidRDefault="00854E08" w:rsidP="00854E08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 отсутствии права, закрепленного в законодательстве, регулирующем частную охранную деятельность (в условиях крайней необходимости, когда иным способом невозможно устранить опасность охраняемым законом интересам).</w:t>
      </w:r>
    </w:p>
    <w:p w:rsidR="00854E08" w:rsidRPr="00EE0244" w:rsidRDefault="00854E08" w:rsidP="00854E08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силу соответствующего права, закрепленного в законодательстве, регулирующем частную охранную деятельность (в случае совершения любого преступления).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силу соответствующего права, закрепленного в законодательстве, регулирующем частную охранную деятельность (в случае совершения тяжкого преступления).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Default="00854E08" w:rsidP="00854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182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1.33</w:t>
      </w:r>
      <w:r w:rsidRPr="007C182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.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случае признания </w:t>
      </w:r>
      <w:r w:rsidRPr="007C182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частного охранника, </w:t>
      </w:r>
      <w:proofErr w:type="spellStart"/>
      <w:r w:rsidRPr="007C182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телохранителя</w:t>
      </w:r>
      <w:r w:rsidRPr="007C18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</w:t>
      </w:r>
      <w:proofErr w:type="spellEnd"/>
      <w:r w:rsidRPr="007C18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прошедшим периодическую проверку на пригодность к действиям в условиях, </w:t>
      </w:r>
      <w:r w:rsidRPr="007C182E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связанных с применением специальных средств и (или) оружия</w:t>
      </w:r>
    </w:p>
    <w:p w:rsidR="00854E08" w:rsidRPr="00EE0244" w:rsidRDefault="00854E08" w:rsidP="00854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связи с </w:t>
      </w:r>
      <w:proofErr w:type="spellStart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непрохождением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проверки теоретических знаний или </w:t>
      </w:r>
      <w:proofErr w:type="spellStart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непрохождением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проверки практических навыков или несоблюдением техники безопасности, установленной в месте проведения периодической проверки, либо в связи с неявкой на периодическую проверку: (5-6 разряд)</w:t>
      </w:r>
    </w:p>
    <w:p w:rsidR="00854E08" w:rsidRPr="00EE0244" w:rsidRDefault="00854E08" w:rsidP="00854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Частный охранник направляется на повторную периодическую проверку, личная карточка и удостоверение частного охранника изымаются.</w:t>
      </w:r>
    </w:p>
    <w:p w:rsidR="00854E08" w:rsidRPr="00EE0244" w:rsidRDefault="00854E08" w:rsidP="00854E08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Частный охранник направляется на повторную периодическую проверку, руководителю частной охранной организации направляется предписание о сдаче в подразделение лицензионно-разрешительной работы его разрешения на хранение и ношение огнестрельного оружия при исполнении служебных обязанностей.</w:t>
      </w:r>
    </w:p>
    <w:p w:rsidR="00854E08" w:rsidRPr="00EE0244" w:rsidRDefault="00854E08" w:rsidP="00854E08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Частный охранник направляется на повторную периодическую проверку.  </w:t>
      </w:r>
    </w:p>
    <w:p w:rsidR="00854E08" w:rsidRPr="00EE0244" w:rsidRDefault="00854E08" w:rsidP="00854E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4E0555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4E055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1.34. </w:t>
      </w:r>
      <w:r w:rsidRPr="002404F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Согласно нормативным правовым актам Правительства Российской Федерации </w:t>
      </w:r>
      <w:r w:rsidRPr="004E055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ношение специальных средств частными охранниками:</w:t>
      </w:r>
    </w:p>
    <w:p w:rsidR="00854E08" w:rsidRPr="004E0555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4E055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Осуществляется п</w:t>
      </w:r>
      <w:r w:rsidRPr="004E055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ри выполнении трудовой функции по оказанию ох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ранной услуги; ч</w:t>
      </w:r>
      <w:r w:rsidRPr="009C3C3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астные охранники при ношении специальных средств обязаны принимать меры, исключающие возможность свободного доступа к ним посторонних лиц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.</w:t>
      </w:r>
    </w:p>
    <w:p w:rsidR="00854E08" w:rsidRPr="004E0555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4E055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Осуществляется на постоянной основе (специальные средства выдаются на постоянное ношение)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; какие-либо ограничения на допуск к ним посторонних лиц не установлены.</w:t>
      </w:r>
    </w:p>
    <w:p w:rsidR="00854E08" w:rsidRPr="004E0555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4E055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Не регламентировано.</w:t>
      </w:r>
    </w:p>
    <w:p w:rsidR="00854E08" w:rsidRPr="00EE0244" w:rsidRDefault="00854E08" w:rsidP="00854E08">
      <w:pPr>
        <w:tabs>
          <w:tab w:val="left" w:pos="108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404F2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8B5C0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B5C0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1.35. </w:t>
      </w:r>
      <w:r w:rsidRPr="008B5C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Из какого оружия выполняются упражнения по стрельбе при прохождении частными охранниками 6-го разряда периодической проверки на пригодность к действиям в условиях, связанных с применением</w:t>
      </w:r>
      <w:r w:rsidRPr="008B5C0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специальных средств и (или) оружия?</w:t>
      </w:r>
      <w:r w:rsidRPr="008B5C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(6 разряд)</w:t>
      </w:r>
    </w:p>
    <w:p w:rsidR="00854E08" w:rsidRPr="008B5C0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B5C04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Из нарезного короткоствольного служебного (боевого) оружия, из служебного гладкоствольного длинноствольного оружия отечественного производства, из гражданского оружия ограниченного поражения отечественного производства.</w:t>
      </w:r>
    </w:p>
    <w:p w:rsidR="00854E08" w:rsidRPr="008B5C0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B5C04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Из нарезного короткоствольного служебного (боевого) оружия, из служебного гладкоствольного длинноствольного оружия отечественного производства.</w:t>
      </w:r>
    </w:p>
    <w:p w:rsidR="00854E08" w:rsidRPr="008B5C0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B5C04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Только из нарезного короткоствольного служебного (боевого) оружия.</w:t>
      </w:r>
    </w:p>
    <w:p w:rsidR="00854E08" w:rsidRPr="00F2652D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B5C0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Default="00854E08" w:rsidP="00854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B778A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1.36. </w:t>
      </w:r>
      <w:proofErr w:type="gramStart"/>
      <w:r w:rsidRPr="00B778A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Какое решение принимается комиссией по периодическим </w:t>
      </w:r>
      <w:proofErr w:type="spellStart"/>
      <w:r w:rsidRPr="00B778A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проверкамна</w:t>
      </w:r>
      <w:proofErr w:type="spellEnd"/>
      <w:r w:rsidRPr="00B778A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пригодность к действиям в условиях, связанных с применением специальных средств и (или) оружия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в отношении частного охранника, телохранителя, не прошедшего повторную периодическую проверку</w:t>
      </w:r>
      <w:r w:rsidRPr="00B778A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?</w:t>
      </w:r>
      <w:proofErr w:type="gramEnd"/>
    </w:p>
    <w:p w:rsidR="00854E08" w:rsidRPr="007B6D2E" w:rsidRDefault="00854E08" w:rsidP="00854E08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7B6D2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Признать не прошедшим периодическую проверку и изъять удостоверение частного охранника.</w:t>
      </w:r>
    </w:p>
    <w:p w:rsidR="00854E08" w:rsidRPr="007B6D2E" w:rsidRDefault="00854E08" w:rsidP="00854E08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7B6D2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Признать не прошедшим периодическую проверку и изъять разрешение на хранение и ношение служебного оружия и патронов к нему.</w:t>
      </w:r>
    </w:p>
    <w:p w:rsidR="00854E08" w:rsidRPr="007B6D2E" w:rsidRDefault="00854E08" w:rsidP="00854E08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7B6D2E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Признать не прошедшим периодическую проверку и направить на повторную периодическую проверку.</w:t>
      </w:r>
    </w:p>
    <w:p w:rsidR="00854E08" w:rsidRPr="007B6D2E" w:rsidRDefault="00854E08" w:rsidP="00854E08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</w:pPr>
      <w:r w:rsidRPr="007B6D2E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1.37. В каких случаях ненадлежащее исполнение обязанностей лицом, которому была поручена охрана огнестрельного оружия, боеприпасов, взрывчатых веществ или взрывных устрой</w:t>
      </w:r>
      <w:proofErr w:type="gramStart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ств вл</w:t>
      </w:r>
      <w:proofErr w:type="gram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ечет уголовную ответственность: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Независимо от последствий неисполнения указанных обязанностей. 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Если это повлекло их хищение или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уничтожение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либо наступление иных тяжких последствий.</w:t>
      </w:r>
    </w:p>
    <w:p w:rsidR="00854E08" w:rsidRPr="00EE0244" w:rsidRDefault="00854E08" w:rsidP="00854E08">
      <w:pPr>
        <w:tabs>
          <w:tab w:val="left" w:pos="709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Только в случае их хищения или уничтожения.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1.38. В каких случаях небрежное хранение огнестрельного оружия, создавшее условия для его использования другим лицом, не влечет уголовную ответственность: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Если это не повлекло тяжких последствий. 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Если это повлекло смерть человека или иные тяжкие последствия.</w:t>
      </w:r>
    </w:p>
    <w:p w:rsidR="00854E08" w:rsidRPr="00EE0244" w:rsidRDefault="00854E08" w:rsidP="00854E08">
      <w:pPr>
        <w:tabs>
          <w:tab w:val="left" w:pos="709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Если это повлекло смерть двух или более лиц.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551E44" w:rsidRDefault="00854E08" w:rsidP="00854E08">
      <w:pPr>
        <w:tabs>
          <w:tab w:val="left" w:pos="993"/>
          <w:tab w:val="left" w:pos="326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51E44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1.39. Частные охранники, телохранители</w:t>
      </w:r>
      <w:r w:rsidRPr="0055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имеют право применять физическую силу:</w:t>
      </w:r>
    </w:p>
    <w:p w:rsidR="00854E08" w:rsidRPr="00551E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551E44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Во всех случаях, при которых Федеральным законом «О частной охранной деятельности» им разрешено применение специальных средств либо оружия.</w:t>
      </w:r>
    </w:p>
    <w:p w:rsidR="00854E08" w:rsidRPr="00551E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551E44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Только в случаях, при которых Федеральным законом «О частной охранной деятельности в РФ» им разрешено применение специальных средств.</w:t>
      </w:r>
    </w:p>
    <w:p w:rsidR="00854E08" w:rsidRPr="00551E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551E44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Только в случаях, при которых Федеральным законом «О частной охранной деятельности в РФ» им разрешено применение огнестрельного оружия.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551E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0A0A03" w:rsidRDefault="00854E08" w:rsidP="00854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A0A0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1.40. Согласно Порядку проведения периодических проверок на пригодность к действиям в условиях, связанных с применением специальных средств и (или) </w:t>
      </w:r>
      <w:proofErr w:type="spellStart"/>
      <w:r w:rsidRPr="000A0A0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оружия</w:t>
      </w: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при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выполнении упражнения «Применение наручников» снятие наручников производится: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В пределах времени, установленного для выполнения упражнения (25 секунд)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54E08" w:rsidRPr="005646BA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94F4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За пределами времени, </w:t>
      </w:r>
      <w:r w:rsidRPr="00894F4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установленного для выполнения упражнения </w:t>
      </w:r>
      <w:r w:rsidRPr="005646BA">
        <w:rPr>
          <w:rFonts w:ascii="Times New Roman" w:eastAsia="Calibri" w:hAnsi="Times New Roman" w:cs="Times New Roman"/>
          <w:color w:val="0000FF"/>
          <w:sz w:val="28"/>
          <w:szCs w:val="28"/>
          <w:lang w:eastAsia="ar-SA"/>
        </w:rPr>
        <w:t>(</w:t>
      </w:r>
      <w:r w:rsidRPr="005646BA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после проверки правильности надевания </w:t>
      </w:r>
      <w:proofErr w:type="gramStart"/>
      <w:r w:rsidRPr="005646BA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наручников</w:t>
      </w:r>
      <w:proofErr w:type="gramEnd"/>
      <w:r w:rsidRPr="005646BA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по команде проверяющего «Наручники снять»).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пределах времени, установленного для выполнения упражнения или за его пределами (по усмотрению проверяющего).</w:t>
      </w:r>
    </w:p>
    <w:p w:rsidR="00854E08" w:rsidRPr="00EE0244" w:rsidRDefault="00854E08" w:rsidP="00854E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DD34C8" w:rsidRDefault="00854E08" w:rsidP="00854E0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</w:pPr>
      <w:r w:rsidRPr="00DD34C8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  <w:t xml:space="preserve">1.41.Согласно Порядку проведения периодических проверок на пригодность к действиям в условиях, связанных с применением специальных средств и (или) оружия, </w:t>
      </w: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положительным результатом при выполнении упражнения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«Применение наручников» </w:t>
      </w:r>
      <w:r w:rsidRPr="00DD34C8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  <w:t>признаются следующие действия проверяемого:</w:t>
      </w:r>
    </w:p>
    <w:p w:rsidR="00854E08" w:rsidRPr="00DD34C8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D34C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Сделано предупреждение о применении специального средства, произведено правильное надевание наручников (независимо от установленного времени).</w:t>
      </w:r>
    </w:p>
    <w:p w:rsidR="00854E08" w:rsidRPr="00DD34C8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D34C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Сделано предупреждение о применении специального средства, произведено правильное надевание наручников в пределах установленного времени (независимо от того, смог ли проверяемый снять наручники).</w:t>
      </w:r>
    </w:p>
    <w:p w:rsidR="00854E08" w:rsidRPr="00DD34C8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D34C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3. Сделано предупреждение о применении специального средства, произведено правильное надевание наручников в пределах установленного времени и последующее их снятие </w:t>
      </w:r>
    </w:p>
    <w:p w:rsidR="00854E08" w:rsidRPr="00EE0244" w:rsidRDefault="00854E08" w:rsidP="00854E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D34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1.42.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Плановая периодическая проверка на пригодность </w:t>
      </w:r>
      <w:r w:rsidRPr="00DD34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на пригодность к действиям в условиях, связанных с применением специальных средств и (или) </w:t>
      </w:r>
      <w:proofErr w:type="spellStart"/>
      <w:r w:rsidRPr="00DD34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оружия</w:t>
      </w:r>
      <w:proofErr w:type="gramStart"/>
      <w:r w:rsidRPr="00DD34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,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</w:t>
      </w:r>
      <w:proofErr w:type="gram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ля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D34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частных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охранников 6 разряда проводится: (6 разряд)</w:t>
      </w:r>
    </w:p>
    <w:p w:rsidR="00854E08" w:rsidRPr="00EE0244" w:rsidRDefault="00854E08" w:rsidP="00854E08">
      <w:pPr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Один раз в два года в течение месяца, предшествующего дате прохождения последней периодической проверки.</w:t>
      </w:r>
    </w:p>
    <w:p w:rsidR="00854E08" w:rsidRDefault="00854E08" w:rsidP="00854E08">
      <w:pPr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Один раз в год в течение месяца, предшествующего дате прохождения последней периодической проверки.</w:t>
      </w:r>
    </w:p>
    <w:p w:rsidR="00854E08" w:rsidRPr="00EE0244" w:rsidRDefault="00854E08" w:rsidP="00854E08">
      <w:pPr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Один раз в год в течение месяца, предшествующего дате выдачи разреше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ния на хранение и ношение огнестрельного оружия, в том числе в порядке продления срока действия указанного разрешения.</w:t>
      </w:r>
    </w:p>
    <w:p w:rsidR="00854E08" w:rsidRPr="00EE0244" w:rsidRDefault="00854E08" w:rsidP="00854E08">
      <w:pPr>
        <w:tabs>
          <w:tab w:val="left" w:pos="851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0B0DBA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0B0DB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lastRenderedPageBreak/>
        <w:t>1.43. При прибытии частного охранника на периодическую проверку без паспорта гражданина Российской Федерации, удостоверяющего личность гражданина Российской Федерации на территории Российской Федерации, либо иного документа, удостоверяющего личность в соответствии с законодательством Российской Федерации, комиссией принимается решение о переносе даты периодической проверки:</w:t>
      </w:r>
    </w:p>
    <w:p w:rsidR="00854E08" w:rsidRPr="005C5DD9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5C5DD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На срок не более 14 календарных дней с учетом графика работы комиссии с возможностью изменения места проведения периодической проверки.</w:t>
      </w:r>
    </w:p>
    <w:p w:rsidR="00854E08" w:rsidRPr="005C5DD9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5C5DD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На срок не более 14 календарных дней исходя из графика работы комиссии без изменения места проведения периодической проверки</w:t>
      </w:r>
    </w:p>
    <w:p w:rsidR="00854E08" w:rsidRPr="005C5DD9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5C5DD9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На срок не более 30 календарных дней с учетом графика работы комиссии без изменения места проведения периодической проверки.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5C5DD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ar-SA"/>
        </w:rPr>
        <w:t>2</w:t>
      </w:r>
    </w:p>
    <w:p w:rsidR="00854E08" w:rsidRPr="001D22CF" w:rsidRDefault="00854E08" w:rsidP="00854E0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</w:pPr>
      <w:r w:rsidRPr="001D22CF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  <w:t>1.44. Согласно Порядку проведения периодических проверок на пригодность к действиям в условиях, связанных с применением специальных средств и (или) оружия, при выполнении упражнения «Применение наручников» наручники считаются надетыми правильно: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Если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надетом состоянии наручники не могут проворачиваться на конечности.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Если в надетом состоянии наручники свободно проворачиваются (каких-либо требований о надежности фиксации конечности не предъявляется).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Если в надетом состоянии наручники свободно проворачиваются и надежно фиксируют конечность.</w:t>
      </w:r>
    </w:p>
    <w:p w:rsidR="00854E08" w:rsidRPr="00EE0244" w:rsidRDefault="00854E08" w:rsidP="00854E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B660E4" w:rsidRDefault="00854E08" w:rsidP="00854E08">
      <w:pPr>
        <w:tabs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</w:pPr>
      <w:r w:rsidRPr="00B660E4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  <w:t>1.45.</w:t>
      </w:r>
      <w:r w:rsidRPr="00B660E4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  <w:tab/>
      </w:r>
      <w:proofErr w:type="gramStart"/>
      <w:r w:rsidRPr="00B660E4">
        <w:rPr>
          <w:rFonts w:ascii="Times New Roman" w:eastAsia="Calibri" w:hAnsi="Times New Roman" w:cs="Times New Roman"/>
          <w:b/>
          <w:color w:val="0000FF"/>
          <w:sz w:val="28"/>
          <w:szCs w:val="28"/>
          <w:lang w:eastAsia="ar-SA"/>
        </w:rPr>
        <w:t>Согласно Перечням типов оружия, используемого при осуществлении частной охранной деятельности, утвержденным Правительством РФ, огнестрельное гладкоствольное длинноствольное оружие калибров 12/70, 12/76, 16/70, 16/76, 20/70, 20/76 и 410/76 российского производства, разрешенное к обороту на территории Российской Федерации, включено в названные перечни: (6 разряд)</w:t>
      </w:r>
      <w:proofErr w:type="gramEnd"/>
    </w:p>
    <w:p w:rsidR="00854E08" w:rsidRPr="00EE0244" w:rsidRDefault="00854E08" w:rsidP="00854E08">
      <w:pPr>
        <w:tabs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1. Только как </w:t>
      </w:r>
      <w:proofErr w:type="gramStart"/>
      <w:r w:rsidRPr="00EE0244">
        <w:rPr>
          <w:rFonts w:ascii="Times New Roman" w:eastAsia="Arial" w:hAnsi="Times New Roman" w:cs="Times New Roman"/>
          <w:sz w:val="28"/>
          <w:szCs w:val="28"/>
          <w:lang w:eastAsia="ar-SA"/>
        </w:rPr>
        <w:t>сертифицированное</w:t>
      </w:r>
      <w:proofErr w:type="gramEnd"/>
      <w:r w:rsidRPr="00EE024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установленном порядке в качестве гражданского оружия.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2. Только как </w:t>
      </w:r>
      <w:proofErr w:type="gramStart"/>
      <w:r w:rsidRPr="00EE0244">
        <w:rPr>
          <w:rFonts w:ascii="Times New Roman" w:eastAsia="Arial" w:hAnsi="Times New Roman" w:cs="Times New Roman"/>
          <w:sz w:val="28"/>
          <w:szCs w:val="28"/>
          <w:lang w:eastAsia="ar-SA"/>
        </w:rPr>
        <w:t>сертифицированное</w:t>
      </w:r>
      <w:proofErr w:type="gramEnd"/>
      <w:r w:rsidRPr="00EE024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установленном порядке в качестве служебного оружия.</w:t>
      </w:r>
    </w:p>
    <w:p w:rsidR="00854E08" w:rsidRPr="00044C8C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044C8C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ar-SA"/>
        </w:rPr>
        <w:t xml:space="preserve">3. </w:t>
      </w:r>
      <w:r w:rsidRPr="00044C8C">
        <w:rPr>
          <w:rFonts w:ascii="Times New Roman" w:eastAsia="Arial" w:hAnsi="Times New Roman" w:cs="Times New Roman"/>
          <w:color w:val="0000FF"/>
          <w:sz w:val="28"/>
          <w:szCs w:val="28"/>
          <w:lang w:eastAsia="ar-SA"/>
        </w:rPr>
        <w:t xml:space="preserve">Как </w:t>
      </w:r>
      <w:proofErr w:type="gramStart"/>
      <w:r w:rsidRPr="00044C8C">
        <w:rPr>
          <w:rFonts w:ascii="Times New Roman" w:eastAsia="Arial" w:hAnsi="Times New Roman" w:cs="Times New Roman"/>
          <w:color w:val="0000FF"/>
          <w:sz w:val="28"/>
          <w:szCs w:val="28"/>
          <w:lang w:eastAsia="ar-SA"/>
        </w:rPr>
        <w:t>сертифицированное</w:t>
      </w:r>
      <w:proofErr w:type="gramEnd"/>
      <w:r w:rsidRPr="00044C8C">
        <w:rPr>
          <w:rFonts w:ascii="Times New Roman" w:eastAsia="Arial" w:hAnsi="Times New Roman" w:cs="Times New Roman"/>
          <w:color w:val="0000FF"/>
          <w:sz w:val="28"/>
          <w:szCs w:val="28"/>
          <w:lang w:eastAsia="ar-SA"/>
        </w:rPr>
        <w:t xml:space="preserve"> в установленном порядке в качестве гражданского оружия, и как сертифицированное в установленном порядке в качестве служебного оружия.</w:t>
      </w:r>
    </w:p>
    <w:p w:rsidR="00854E08" w:rsidRPr="00044C8C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color w:val="0000FF"/>
          <w:sz w:val="28"/>
          <w:szCs w:val="28"/>
          <w:lang w:eastAsia="ar-SA"/>
        </w:rPr>
      </w:pPr>
      <w:r w:rsidRPr="00044C8C">
        <w:rPr>
          <w:rFonts w:ascii="Times New Roman" w:eastAsia="Times New Roman" w:hAnsi="Times New Roman" w:cs="Times New Roman"/>
          <w:bCs/>
          <w:i/>
          <w:color w:val="0000FF"/>
          <w:sz w:val="28"/>
          <w:szCs w:val="28"/>
          <w:lang w:eastAsia="ar-SA"/>
        </w:rPr>
        <w:t>3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1.46. В соответствии с Федеральным законом «Об оружии», одним из условий выдачи оружия работникам юридических лиц с особыми уставными задачами (к которым относятся, в том числе, частные охранники) является:</w:t>
      </w:r>
      <w:r w:rsidRPr="007D73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(5-6 разряд)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Отсутствие у них оснований, препятствующих получению лицензии на приобретение гражданского оружия.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Отсутствие у них оснований, препятствующих допуску к работам с вредными, тяжелыми или опасными условиями труда. 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 Наличие у них документа об </w:t>
      </w:r>
      <w:proofErr w:type="gramStart"/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обучении по программе</w:t>
      </w:r>
      <w:proofErr w:type="gramEnd"/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подготовки лиц в целях изучения правил безопасного обращения с </w:t>
      </w:r>
      <w:proofErr w:type="spellStart"/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оружиеми</w:t>
      </w:r>
      <w:proofErr w:type="spellEnd"/>
      <w:r w:rsidRPr="002150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приобретения навыков безопасного обращения с оружием.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1.47. В соответствии с положениями Федерального закона 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к гражданам</w:t>
      </w:r>
      <w:r w:rsidRPr="002150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(5-6 разряд)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1. Хотя бы один раз осужденным за совершение любого преступления.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Два и более раза осужденным за совершение преступления.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Когда-либо ранее находившимся под следствием по уголовному делу (независимо от результата рассмотрения дела).</w:t>
      </w:r>
      <w:proofErr w:type="gramEnd"/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1.48.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</w:t>
      </w:r>
      <w:r w:rsidRPr="002150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имеющим снятую или погашенную судимость:</w:t>
      </w:r>
      <w:r w:rsidRPr="005E5F2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(5-6 разряд)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1. За умышленное преступление, связанное с незаконным оборотом оружия и патронов к нему, боеприпасов, взрывчатых веществ или взрывных устройств.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2. За умышленное преступление, совершенное с применением насилия в отношении несовершеннолетнего (несовершеннолетней).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За умышленное преступление в сфере компьютерной информации, относящееся к преступлениям небольшой или средней тяжести. 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1.49. 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охранники), если они относятся к гражданам</w:t>
      </w:r>
      <w:r w:rsidRPr="002150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имеющим снятую или погашенную судимость:</w:t>
      </w:r>
      <w:r w:rsidRPr="00DB23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(5-6 разряд)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1. За преступление небольшой или средней тяжести, выразившееся в нарушении правил дорожного движения и эксплуатации транспортных средств.</w:t>
      </w:r>
    </w:p>
    <w:p w:rsidR="00854E08" w:rsidRPr="0021509E" w:rsidRDefault="00854E08" w:rsidP="00854E08">
      <w:pPr>
        <w:tabs>
          <w:tab w:val="left" w:pos="0"/>
          <w:tab w:val="left" w:pos="1080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2. За преступление террористического характера и (или) экстремистской направленности, а также за преступление, совершенное в целях пропаганды, оправдания и поддержки терроризма.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3. За тяжкое или особо тяжкое преступление, а также за умышленное преступление средней тяжести, совершенное с применением (использованием) оружия, предметов, используемых в качестве оружия, боеприпасов,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1.50. </w:t>
      </w:r>
      <w:proofErr w:type="gramStart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соответствии с положениями Федерального закона «Об оружии», выдача оружия работникам юридических лиц с особыми уставными задачами (к которым относятся, в том числе, частные охранники) не может осуществляться, если они относятся к гражданам,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потребление наркотических</w:t>
      </w:r>
      <w:proofErr w:type="gramEnd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средств или психотропных 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веществ без назначения врача либо новых потенциально опасных </w:t>
      </w:r>
      <w:proofErr w:type="spellStart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психоактивных</w:t>
      </w:r>
      <w:proofErr w:type="spellEnd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веществ, за управление транспортным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средством в состоянии опьянения, 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передачу управления транспортным средством лицу, находящемуся в состоянии опьянения</w:t>
      </w: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proofErr w:type="gramEnd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proofErr w:type="spellStart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психоактивные</w:t>
      </w:r>
      <w:proofErr w:type="spellEnd"/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вещества:</w:t>
      </w:r>
      <w:r w:rsidRPr="00DB23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(5-6 разряд)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До истечения одного года со дня окончания срока, в течение которого лицо считается подвергнутым административному наказанию.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До истечения шести месяцев со дня окончания срока, в течение которого лицо считается подвергнутым административному наказанию.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До окончания срока, в течение которого лицо считается подвергнутым административному наказанию.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1.51. </w:t>
      </w:r>
      <w:r w:rsidRPr="002150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соответствии с положениями Федерального закона «Об оружии», не предусмотрено ограничение на выдачу оружия работникам юридических лиц с особыми уставными задачами (к которым относятся, в том числе, частные </w:t>
      </w:r>
      <w:r w:rsidRPr="00DB23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охранники), если они относятся к гражданам: (5-6 разряд)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до истечения двух лет со дня вступления в законную силу соответствующего решения суда.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Освобожденным судом от уголовной ответственности за совершение умышленного преступления по основаниям, дающим право на реабилитацию в соответствии с уголовно-процессуальным законодательством Российской Федерации.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В </w:t>
      </w:r>
      <w:proofErr w:type="gramStart"/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отношении</w:t>
      </w:r>
      <w:proofErr w:type="gramEnd"/>
      <w:r w:rsidRPr="00215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безопасности.</w:t>
      </w:r>
    </w:p>
    <w:p w:rsidR="00854E08" w:rsidRPr="0021509E" w:rsidRDefault="00854E08" w:rsidP="00854E08">
      <w:pPr>
        <w:tabs>
          <w:tab w:val="left" w:pos="206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1509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  <w:t>2.1. Охранник, находящийся на посту в офисном помещении, услышал звуки выстрелов в соседней комнате. Какой из вариантов действий ему следует избрать?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1. Открыть дверь и войти в соседнюю комнату, чтобы оценить обстановку.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2. Укрыться и, не производя других действий, ждать развития ситуации.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3. Принять меры к оповещению правоохранительных органов, приготовить к применению имеющееся оружие (специальные средства), и далее используя обстановку офиса для укрытия, выяснить причину стрельбы.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iCs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  <w:t>2.2. На охраняемом объекте у одного из двух вооруженных охранников случился сердечный приступ. Какие действия второго охранника будут оптимальными: (5-6 разряд)</w:t>
      </w:r>
    </w:p>
    <w:p w:rsidR="00854E08" w:rsidRPr="00EE0244" w:rsidRDefault="00854E08" w:rsidP="00854E0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0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1.</w:t>
      </w: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ab/>
        <w:t xml:space="preserve">Вызвать «скорую помощь», сообщить о случившемся дежурному охранного </w:t>
      </w: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lastRenderedPageBreak/>
        <w:t xml:space="preserve">предприятия; в случае госпитализации заболевшего, не забирая у него оружие, продолжить </w:t>
      </w:r>
      <w:r w:rsidRPr="00EE0244">
        <w:rPr>
          <w:rFonts w:ascii="Times New Roman" w:eastAsia="Lucida Sans Unicode" w:hAnsi="Times New Roman" w:cs="Times New Roman"/>
          <w:bCs/>
          <w:kern w:val="20"/>
          <w:sz w:val="28"/>
          <w:szCs w:val="28"/>
          <w:lang w:eastAsia="ar-SA"/>
        </w:rPr>
        <w:t>исполнение должностных обязанностей.</w:t>
      </w:r>
    </w:p>
    <w:p w:rsidR="00854E08" w:rsidRPr="00EE0244" w:rsidRDefault="00854E08" w:rsidP="00854E0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2.</w:t>
      </w: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ab/>
        <w:t>Вызвать «скорую помощь», сообщить о случившемся дежурному охранного предприятия; в случае госпитализации заболевшего забрать у него оружие (убрать его в сейф либо держать при себе) и по прибытии лица, ответственного за сохранность оружия в предприятии, передать ему оружие.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3. Сообщить о случившемся дежурному охранного предприятия, дождаться замены охранника, после чего вызвать «скорую помощь».</w:t>
      </w:r>
    </w:p>
    <w:p w:rsidR="00854E08" w:rsidRPr="00EE0244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2.3. Какие действия охранника, вынужденного передвигаться под огнем противника, не помогают избежать поражения противником</w:t>
      </w:r>
      <w:r w:rsidRPr="00EE0244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  <w:t>:</w:t>
      </w:r>
    </w:p>
    <w:p w:rsidR="00854E08" w:rsidRPr="00EE0244" w:rsidRDefault="00854E08" w:rsidP="00854E08">
      <w:pPr>
        <w:tabs>
          <w:tab w:val="left" w:pos="134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Передвигаться, каждые 3-5 секунд производя выстрелы в направлении противника (если охранник вооружен и противник виден охраннику). </w:t>
      </w:r>
    </w:p>
    <w:p w:rsidR="00854E08" w:rsidRPr="00EE0244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Передвигаться кратчайшим путем, не меняя направление движения.</w:t>
      </w:r>
    </w:p>
    <w:p w:rsidR="00854E08" w:rsidRPr="00EE0244" w:rsidRDefault="00854E08" w:rsidP="00854E08">
      <w:pPr>
        <w:tabs>
          <w:tab w:val="left" w:pos="134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Передвигаться, каждые 3-5 секунд укрываясь за имеющимися укрытиями; при отсутствии укрытий - каждые 3-5 секунд резко менять направление движения.</w:t>
      </w:r>
    </w:p>
    <w:p w:rsidR="00854E08" w:rsidRPr="00EE0244" w:rsidRDefault="00854E08" w:rsidP="00854E08">
      <w:pPr>
        <w:tabs>
          <w:tab w:val="left" w:pos="2789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2.4. Охранник был вынужден вступить в огневой конта</w:t>
      </w:r>
      <w:proofErr w:type="gramStart"/>
      <w:r w:rsidRPr="00EE024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кт с пр</w:t>
      </w:r>
      <w:proofErr w:type="gramEnd"/>
      <w:r w:rsidRPr="00EE024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еступником, вооруженным АК-47 на открытой местности. Непосредственно около охранника находилось отдельно стоящее дерево диаметром 30 см, в пяти метрах справа - пригорок высотой 1,5 метра, а в двадцати шагах сзади охранника - каменное здание. Какой из нижеуказанных вариантов выбора укрытия и поведения охранника наиболее безопасен?</w:t>
      </w:r>
      <w:r w:rsidRPr="00EE0244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  <w:t xml:space="preserve"> (6 разряд)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1. Переместиться за дерево и отслеживать действия противника.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2. Переместиться к каменному зданию и занять удобную позицию.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3. Переместиться за пригорок и отслеживать действия противника.</w:t>
      </w:r>
    </w:p>
    <w:p w:rsidR="00854E08" w:rsidRPr="00EE0244" w:rsidRDefault="00854E08" w:rsidP="00854E08">
      <w:pPr>
        <w:tabs>
          <w:tab w:val="left" w:pos="5128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>2.5. Охранник со служебным гладкоствольным длинноствольным ружьем охранял дом в дачном поселке. Произошло нападение трех вооруженных преступников. Предупредительный огонь не помог. Какой из типов ведения огня следует выбрать охраннику?</w:t>
      </w:r>
      <w:r w:rsidRPr="00EE0244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  <w:lang w:eastAsia="ar-SA"/>
        </w:rPr>
        <w:t xml:space="preserve"> (6 разряд)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1. Заградительный.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2. Направляющий.</w:t>
      </w:r>
    </w:p>
    <w:p w:rsidR="00854E08" w:rsidRPr="00EE0244" w:rsidRDefault="00854E08" w:rsidP="00854E08">
      <w:pPr>
        <w:widowControl w:val="0"/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ar-SA"/>
        </w:rPr>
        <w:t>3. «На поражение».</w:t>
      </w:r>
    </w:p>
    <w:p w:rsidR="00854E08" w:rsidRPr="00EE0244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 Каково содержание информации, сообщаемой при вызове скорой медицинской помощи?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Сообщить, кто вызывает, телефон вызывающего, что случилось, кто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пострадал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/заболел (пол, возраст), адрес с указанием подъездного пути, дома, подъезда, этажа, кода на входной двери.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Сообщить, что случилось, кто вызывает, телефон вызывающего, кто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пострадал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/заболел (пол, возраст), адрес с указанием подъездного пути, дома, подъезда, этажа, кода на входной двери.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Сообщить, что случилось, кто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пострадал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/заболел (пол, возраст), адрес с указанием подъездных путей, дома, подъезда, этажа, кода на входной двери, кто вызывает, телефон вызывающего.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3.2. Каков порядок действий при встрече медицинских работников, прибывающих по вызову?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Ожидать встречи «Скорой помощи» на месте происшествия, объясняя по телефону диспетчеру «03», как поехать к месту происшествия.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Направить кого-нибудь встречать «Скорую помощь», самому ожидать у места происшествия и оказывать первую помощь.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Направить кого-нибудь встречать «Скорую помощь», при сложном маршруте обозначить его дополнительными опознавательными знаками, самому ожидать у места происшествия и оказывать первую помощь.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ar-SA"/>
        </w:rPr>
        <w:t>3.3. Входят ли в состав аптечки первой помощи медицинские препараты?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Входят медицинские препараты, отпускаемые в аптеках без рецепта (йод, нашатырный спирт, валидол, нитроглицерин и т.п.).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Не входят.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Входят медицинские препараты, отпускаемые в аптеках без рецепта (йод, нашатырный спирт, валидол, нитроглицерин и т.п.), а также препараты для проведения комплексной противошоковой терапии (кордиамин, 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дексаметазон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кеторолака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трометамин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баралгин и т.п.).  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3.4.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происшествия?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Определение угрожающих факторов для собственной жизни и здоровья; определение угрожающих факторов для жизни и здоровья пострадавшего; оценка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количества пострадавших.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Устранение угрожающих факторов для жизни и здоровья; прекращение действия повреждающих факторов на пострадавшего.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Придание правильного транспортного положения и организация транспортировки пострадавшего.</w:t>
      </w:r>
    </w:p>
    <w:p w:rsidR="00854E08" w:rsidRPr="001001C9" w:rsidRDefault="00854E08" w:rsidP="00854E0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3.5. Первым действием (первым этапом) при оказании первой помощи является: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Предотвращение возможных осложнений.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Прекращение воздействия травмирующего фактора.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Правильная транспортировка пострадавшего (производимая с учетом обстановки на месте происшествия, состояния и характера повреждений пострадавшего).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3.6. Вторым действием (вторым этапом) при оказании первой помощи является: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Устранение состояния, угрожающего жизни и здоровью пострадавшего.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Правильная транспортировка пострадавшего (производимая с учетом обстановки на месте происшествия, состояния и характера повреждений пострадавшего).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Предотвращение возможных осложнений.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3.7. Третьим действием (третьим этапом) при оказании первой помощи является: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 Прекращение воздействия травмирующего фактора.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 Предотвращение возможных осложнений.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Правильная транспортировка пострадавшего (производимая с учетом обстановки на месте происшествия, состояния и характера повреждений пострадавшего).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3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3.8. Какие действия, предусмотренные в составе первой помощи, завершают ее оказание?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Передача пострадавшего бригаде скорой медицинской помощи. 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Проведение мероприятий первичной медико-санитарной помощи.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Проведение мероприятий специализированной медицинской помощи. 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3.9. Если пострадавший находится без сознания, в какое положение до прибытия скорой помощи он должен быть переведен?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положении на спине.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устойчивое боковое положение.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положении полусидя.</w:t>
      </w:r>
    </w:p>
    <w:p w:rsidR="00854E08" w:rsidRPr="001001C9" w:rsidRDefault="00854E08" w:rsidP="00854E0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3.10. Если пострадавший находится в сознании и задыхается, или у него имеется ранение грудной клетки, в какое положение до прибытия скорой помощи он должен быть переведен?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положении на спине.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устойчивое боковое положение.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положении полусидя.</w:t>
      </w:r>
    </w:p>
    <w:p w:rsidR="00854E08" w:rsidRPr="001001C9" w:rsidRDefault="00854E08" w:rsidP="00854E0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3.11. Что надо делать в случае, если у пострадавшего развился приступ эпилепсии (судорожный приступ)?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Удерживать пострадавшего за руки и ноги, для предотвращения укуса языка и его западения ввести в рот ложку, по окончанию приступа перевести в устойчивое боковое положение.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Придерживать пострадавшего за голову, не давая ее разбить, по окончанию приступа перевести в устойчивое боковое положение.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Расслабить (расстегнуть) стягивающую одежду, убрать предметы, которые могут травмировать пострадавшего, подложить под голову мягкий, плоский предмет (например, подушку или свернутую одежду), зафиксировать время начала и конца приступа, по окончанию приступа перевести в устойчивое боковое положение.</w:t>
      </w:r>
    </w:p>
    <w:p w:rsidR="00854E08" w:rsidRPr="001001C9" w:rsidRDefault="00854E08" w:rsidP="00854E0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3.12.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Правильная транспортировка пострадавшего, находящегося без сознания (за исключением случаев, когда в связи с подозрением на травму позвоночника менять положение тела не рекомендуется) производится: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положении на спине.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положении на боку.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положении с приподнятыми нижними конечностями.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3.13.  Способы временной остановки кровотечения: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Частичное сгибание конечности, наложение пластыря, наложение давящей повязки.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2.Пальцевое прижатие, максимальное сгибание конечности, наложение жгута (закрутки), наложение давящей повязки.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Придание возвышенного положения конечности, наложение асептической повязки.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3.14. Какова правильная последовательность действий при остановке артериального кровотечения?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1. Накладывается жгут (скрутка, ремень), накладывается чистая повязка, указывается время наложения жгута. 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Проводится пальцевая остановка кровотечения, накладывается жгут (скрутка, ремень), накладывается чистая повязка, указывается время наложения жгута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3. Проводится пальцевая остановка кровотечения, накладывается чистая повяз</w:t>
      </w:r>
      <w:r w:rsidRPr="001001C9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softHyphen/>
        <w:t>ка, накладывается жгут (скрутка, ремень), указывается время наложения жгута</w:t>
      </w:r>
    </w:p>
    <w:p w:rsidR="00854E08" w:rsidRPr="001001C9" w:rsidRDefault="00854E08" w:rsidP="00854E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3.15. Техника наложения кровоостанавливающего жгута предусматривает: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Наложение жгута на одежду ниже места кровотечения (с указанием времени наложения в записке).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Наложение жгута на одежду выше места кровотечения (с указанием времени наложения в записке).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Наложение жгута под одежду выше места кровотечения.</w:t>
      </w:r>
    </w:p>
    <w:p w:rsidR="00854E08" w:rsidRPr="001001C9" w:rsidRDefault="00854E08" w:rsidP="00854E08">
      <w:pPr>
        <w:tabs>
          <w:tab w:val="left" w:pos="165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ab/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3.16.  Время наложения кровоостанавливающего жгута: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Летом – не более чем на 1 час, зимой – не более чем на 30 минут.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Летом – не более чем на 30 минут, зимой – не более чем на 1 час.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более чем на 30 минут, независимо от окружающей температуры.</w:t>
      </w:r>
    </w:p>
    <w:p w:rsidR="00854E08" w:rsidRPr="001001C9" w:rsidRDefault="00854E08" w:rsidP="00854E08">
      <w:pPr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widowControl w:val="0"/>
        <w:tabs>
          <w:tab w:val="left" w:pos="765"/>
          <w:tab w:val="left" w:pos="795"/>
          <w:tab w:val="left" w:pos="1276"/>
          <w:tab w:val="left" w:pos="141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3.17.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При вынужденном длительном наложении кровоостанав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oftHyphen/>
        <w:t>ли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oftHyphen/>
        <w:t>вающий жгут необходимо</w:t>
      </w: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Периодически ослаблять, применяя на это время пальцевое прижатие, затем переносить выше прежнего места наложения. 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Периодически ослаблять, и затем переносить ниже прежнего места наложения.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Периодически ослаблять, применяя на это время пальцевое прижатие, затем накладывать на прежнее место.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3.18.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Действия по помощи пострадавшему при попадании инородного тела в дыхательные пути: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Положить пострадавшего на бок и вызвать интенсивную рвоту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Нанести пострадавшему, стоящему прямо, несколько интенсивных ударов ладонью между лопаток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Нагнуть туловище пострадавшего вперед, нанести несколько интенсивных ударов ладонью между лопаток, при отсутствии эффекта -  провести прием «</w:t>
      </w:r>
      <w:proofErr w:type="spell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Хемлика</w:t>
      </w:r>
      <w:proofErr w:type="spell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3.19. Что надо сделать при возникновении не проходящих в покое острых болей за грудиной (в области сердца)?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Немедленно вызвать «Скорую помощь», обеспечить пострадавшему полный покой в </w:t>
      </w:r>
      <w:proofErr w:type="spellStart"/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полусидячем</w:t>
      </w:r>
      <w:proofErr w:type="spellEnd"/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положении, обеспечить приток воздуха.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Положить пострадавшего на спину, укутать одеялом, вызвать «Скорую помощь».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Посадить пострадавшего, обеспечить приток свежего воздуха, положить на грудь холод, вызвать «Скорую помощь».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1 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3.20. Что в первую очередь может помочь при возникновении не проходящих в покое острых болей за грудиной (в области сердца)?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Измерение давления и частоты пульса.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Обеспечение физической нагрузки.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 xml:space="preserve">3. Прием нитроглицерина под язык (только если пострадавший знает о своей болезни и имеет его при себе). 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3.21. В каком порядке проводятся мероприятия первой помощи при ранении?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Остановка кровотечения, обеззараживание раны (при возможности), наложение повязки.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Обеззараживание раны (при возможности), наложение повязки, остановка кровотечения.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Остановка кровотечения, наложение повязки.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3.22. Какие действия проводятся при проникающем ранении грудной клетки (с выходом воздуха в плевральную полость)?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Придание возвышенного положения, первоначальное закрытие раны ладонью, затем закрытие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Придание возвышенного положения, первоначальное закрытие раны ладонью, закрытие раны повязкой, обеспечивающей фиксацию грудной клетки пострадавшего.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Придание пострадавшему положения «на спине» первоначальное закрытие раны ладонью, затем закрытие раны повязкой, не пропускающей воздух - с использованием индивидуального перевязочного пакета, иного полиэтиленового пакета и т.п.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3.23. Какие правила оказания первой помощи соблюдаются при проникающем ранении в брюшную полость?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Не давать пострадавшему пить жидкость, извлечь инородное тело, накрыть рану стерильной салфеткой.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Приподнять голову, дать сладкое теплое питье, накрыть стерильной салфеткой и положить холод на рану.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давать пострадавшему пить жидкость, не извлекать инородное тело, прикрыть рану стерильным перевязочным материалом.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3.24. Что надо делать при нахождении ножа или другого ранящего предмета в ране?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1.Вытащить нож и быстро, без обработки раны антисептиком, наложить повязку.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2.Применить пальцевое прижатие, наложить жгут выше места ранения, вытащить ранящий предмет, наложить повязку.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3.Оставить ранящий предмет в ране, зафиксировать предмет в ране, наложив вокруг него повязку.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125"/>
          <w:tab w:val="left" w:pos="2807"/>
          <w:tab w:val="left" w:pos="3723"/>
          <w:tab w:val="left" w:pos="4639"/>
          <w:tab w:val="left" w:pos="5555"/>
          <w:tab w:val="left" w:pos="6471"/>
          <w:tab w:val="left" w:pos="7387"/>
          <w:tab w:val="left" w:pos="8303"/>
          <w:tab w:val="left" w:pos="9219"/>
          <w:tab w:val="left" w:pos="10135"/>
          <w:tab w:val="left" w:pos="11051"/>
          <w:tab w:val="left" w:pos="11967"/>
          <w:tab w:val="left" w:pos="12883"/>
          <w:tab w:val="left" w:pos="13799"/>
          <w:tab w:val="left" w:pos="14715"/>
          <w:tab w:val="left" w:pos="15631"/>
        </w:tabs>
        <w:suppressAutoHyphens/>
        <w:autoSpaceDE w:val="0"/>
        <w:spacing w:after="0" w:line="240" w:lineRule="auto"/>
        <w:ind w:left="-15"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3.25. При попадании слезоточивых и раздражающих веществ на кожу следует: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Протереть последовательно тремя тампонами - с 40% раствором этилового спирта, с 3% раствором бикарбоната натрия (соды), с мыльным раствором.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Промыть кожу холодной водой.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Промокнуть сухой ветошью.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widowControl w:val="0"/>
        <w:tabs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3.26. При попадании слезоточивых и раздражающих веще</w:t>
      </w:r>
      <w:proofErr w:type="gramStart"/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ств в гл</w:t>
      </w:r>
      <w:proofErr w:type="gramEnd"/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аза необходимо: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Протереть глаза масляным тампоном.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Протереть глаза сухой ветошью.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Промыть глаза обильной струей теплой воды, затем 2% раствором бикарбоната натрия (соды).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3.27. Что необходимо сделать при ожоговой ране?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 Очистить рану и промыть ее холодной водой.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Наложить чистую увлажненную повязку.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 Смазать рану маслом, наложить повязку.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widowControl w:val="0"/>
        <w:tabs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3.28. При повреждении костей предплечья или голени шину накладывают: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С захватом только верхнего (по отношению к месту перелома) сустава.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С захватом двух суставов (выше и ниже места перелома).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С захватом трех суставов.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widowControl w:val="0"/>
        <w:tabs>
          <w:tab w:val="left" w:pos="1666"/>
          <w:tab w:val="left" w:pos="2582"/>
          <w:tab w:val="left" w:pos="3498"/>
          <w:tab w:val="left" w:pos="4414"/>
          <w:tab w:val="left" w:pos="5330"/>
          <w:tab w:val="left" w:pos="6246"/>
          <w:tab w:val="left" w:pos="7162"/>
          <w:tab w:val="left" w:pos="8078"/>
          <w:tab w:val="left" w:pos="8994"/>
          <w:tab w:val="left" w:pos="9910"/>
          <w:tab w:val="left" w:pos="10826"/>
          <w:tab w:val="left" w:pos="11742"/>
          <w:tab w:val="left" w:pos="12658"/>
          <w:tab w:val="left" w:pos="13574"/>
          <w:tab w:val="left" w:pos="14490"/>
          <w:tab w:val="left" w:pos="154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3.29.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При повреждении костей плеча или бедра шину накладывают: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С захватом только верхнего (по отношению к месту перелома) сустава.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С захватом только двух суставов (выше и ниже места перелома).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С захватом трех суставов (двух ниже и одного выше места перелома).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3.30. Порядок оказания первой помощи при открытых переломах.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Обезболить (по возможности), наложить повязку, наложить шину.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Наложить шину, наложить повязку на рану.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Наложить шину и обезболить (по возможности).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widowControl w:val="0"/>
        <w:tabs>
          <w:tab w:val="left" w:pos="765"/>
          <w:tab w:val="left" w:pos="795"/>
          <w:tab w:val="left" w:pos="1276"/>
          <w:tab w:val="left" w:pos="141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3.31. При каких действиях достигается наибольшая эффективность оказания помощи при выведении пострадавшего из обморока?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 укутывании пострадавшего в одеяло, приведения его в боковое устойчивое положение.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 поднятии ног пострадавшего выше уровня тела, при скручивающем нажатии на середину грудины, при наличии нашатырного спирта -  при поднесении к носу и смазывании висков ваткой, смоченной нашатырным спиртом.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 нажатии на точку в центре носогубного треугольника.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3.32. Как проверяется пульс при бессознательном состоянии пострадавшего и при травмах?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Пульс проверяется на запястье.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Пульс проверяется на сонной артерии.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Приложив ухо к груди прослушивается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сердцебиение.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3.33. Что надо сделать для определения наличия дыхания при бессознательном состоянии пострадавшего?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Поднести зеркальце или птичье перо к носу пострадавшего.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Поднести к носу пострадавшего внутреннюю сторону своего запястья или щеку.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Приложить ухо к груди пострадавшего и прослушать дыхание.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3.34. В каком объеме проводятся мероприятия при прекращении сердечной деятельности и дыхания у пострадавшего? 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1. Освобождение дыхательных путей, проведение ИВЛ (искусственной вентиляции легких) и НМС (непрямого массажа сердца).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Проведение НМС (непрямого массажа сердца).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Освобождение дыхательных путей, проведение ИВЛ (искусственной вентиляции легких).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widowControl w:val="0"/>
        <w:tabs>
          <w:tab w:val="left" w:pos="765"/>
          <w:tab w:val="left" w:pos="795"/>
          <w:tab w:val="left" w:pos="1276"/>
          <w:tab w:val="left" w:pos="141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3.35. Положение пострадавшего при проведении сердечно-легочной реанимации:</w:t>
      </w:r>
    </w:p>
    <w:p w:rsidR="00854E08" w:rsidRPr="001001C9" w:rsidRDefault="00854E08" w:rsidP="00854E08">
      <w:pPr>
        <w:widowControl w:val="0"/>
        <w:tabs>
          <w:tab w:val="left" w:pos="765"/>
          <w:tab w:val="left" w:pos="795"/>
          <w:tab w:val="left" w:pos="1276"/>
          <w:tab w:val="left" w:pos="1418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 спине, на ровной жесткой поверхности (колени реанимирующего на уровне спины пострадавшего). 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том положении, в котором был обнаружен пострадавший (колени реанимирующего выше уровня спины пострадавшего).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На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спине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кровати (колени реанимирующего ниже уровня спины пострадавшего).</w:t>
      </w:r>
    </w:p>
    <w:p w:rsidR="00854E08" w:rsidRPr="001001C9" w:rsidRDefault="00854E08" w:rsidP="00854E08">
      <w:pPr>
        <w:tabs>
          <w:tab w:val="left" w:pos="1200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3.36. При проведении ИВЛ (искусственной вентиляции легких) методом «рот ко рту» необходимо: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Свободной рукой плотно зажимать нос пострадавшего.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2.Зажимать нос пострадавшего только в случае, если носовые ходы свободны.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Нос пострадавшему не зажимать.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3.37. При проведении ИВЛ (искусственной вентиляции легких) методом «рот к носу» необходимо: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Свободной рукой открывать рот пострадавшего для обеспечения выдоха.</w:t>
      </w:r>
    </w:p>
    <w:p w:rsidR="00854E08" w:rsidRPr="001001C9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Свободной рукой плотно удерживать нижнюю челюсть пострадавшего, чтобы его рот был закрыт.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проводить никаких манипуляций с нижней челюстью пострадавшего.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3.38. Особенности проведения ИВЛ (искусственной вентиляции легких) детям: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Частота вдуваний воздуха и объем вдуваемого воздуха, по сравнению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взрослыми пострадавшими, не меняется. </w:t>
      </w:r>
    </w:p>
    <w:p w:rsidR="00854E08" w:rsidRPr="001001C9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Увеличивается частота вдуваний воздуха с обязательным уменьшением объема вдуваемого воздуха.</w:t>
      </w:r>
    </w:p>
    <w:p w:rsidR="00854E08" w:rsidRPr="001001C9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Уменьшается частота вдуваний воздуха с обязательным уменьшением объема вдуваемого воздуха.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3.39. Частота вдуваний воздуха в минуту при проведении ИВЛ (искусственной вентиляции легких) составляет: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6-8 вдуваний в минуту для взрослых, 8-10 для детей.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8-10 вдуваний в минуту для взрослых, 12-20 для детей.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20-24 вдуваний в минуту для взрослых, 30-36 для детей.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3.40. Ритм сердечно-легочной реанимации, выполняемой при оказании первой помощи: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5 надавливаний на грудную клетку – 1 вдувание воздуха.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15 надавливаний на грудную клетку – 2 вдувания воздуха.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30 надавливаний на грудную клетку – 2 вдувания воздуха. 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3.41. Промывание желудка при отравлении в порядке первой помощи (немедицинским персоналом и без желудочного зонда) запрещено: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 отравлениях у лиц, не имеющих при себе документов, удостоверяющих личность.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 отравлениях кислотами, щелочами, нефтепродуктами, при судорогах, в случае потери сознания пострадавшим.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 отравлениях у несовершеннолетних детей.</w:t>
      </w:r>
    </w:p>
    <w:p w:rsidR="00854E08" w:rsidRPr="001001C9" w:rsidRDefault="00854E08" w:rsidP="00854E0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b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>4.1. 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 xml:space="preserve">К основному назначению специального средства </w:t>
      </w: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 xml:space="preserve">«средство ограничения подвижности отечественного производства» (в том числе, наручников), 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>используемого в частной охранной деятельности, можно отнести: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1. Оказание психологического воздействия на правонарушителя.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2. Причинение физического ущерба правонарушителю.</w:t>
      </w:r>
    </w:p>
    <w:p w:rsidR="00854E08" w:rsidRPr="001F0DAA" w:rsidRDefault="00033A5B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>
        <w:rPr>
          <w:rFonts w:ascii="Times New Roman" w:eastAsia="Batang" w:hAnsi="Times New Roman" w:cs="Times New Roman"/>
          <w:sz w:val="28"/>
          <w:szCs w:val="28"/>
          <w:lang w:eastAsia="ar-SA"/>
        </w:rPr>
        <w:t>3.</w:t>
      </w:r>
      <w:r w:rsidR="00854E08"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Ограничение физической возможности правонарушителя </w:t>
      </w:r>
      <w:r w:rsidR="00854E08"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br/>
        <w:t>по оказанию сопротивления.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i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i/>
          <w:sz w:val="28"/>
          <w:szCs w:val="28"/>
          <w:lang w:eastAsia="ar-SA"/>
        </w:rPr>
        <w:t>3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b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>4.2. 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 xml:space="preserve">К основному назначению </w:t>
      </w: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 xml:space="preserve">специального средства пассивной защиты «шлем защитный отечественного производства», 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>используемого в частной охранной деятельности, можно отнести:</w:t>
      </w:r>
    </w:p>
    <w:p w:rsidR="00854E08" w:rsidRPr="001F0DAA" w:rsidRDefault="00033A5B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>
        <w:rPr>
          <w:rFonts w:ascii="Times New Roman" w:eastAsia="Batang" w:hAnsi="Times New Roman" w:cs="Times New Roman"/>
          <w:sz w:val="28"/>
          <w:szCs w:val="28"/>
          <w:lang w:eastAsia="ar-SA"/>
        </w:rPr>
        <w:t>1.</w:t>
      </w:r>
      <w:r w:rsidR="00854E08"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Обеспечение индивидуальной защиты головы человека от средств поражения (пуль, осколков, холодного оружия) и контузий вследствие ударов.</w:t>
      </w:r>
    </w:p>
    <w:p w:rsidR="00854E08" w:rsidRPr="001F0DAA" w:rsidRDefault="00033A5B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>
        <w:rPr>
          <w:rFonts w:ascii="Times New Roman" w:eastAsia="Batang" w:hAnsi="Times New Roman" w:cs="Times New Roman"/>
          <w:sz w:val="28"/>
          <w:szCs w:val="28"/>
          <w:lang w:eastAsia="ar-SA"/>
        </w:rPr>
        <w:t>2.</w:t>
      </w:r>
      <w:r w:rsidR="00854E08"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Обеспечение индивидуальной защиты головы, шеи и плеч человека от средств поражения (пуль, осколков, холодного оружия) и контузий вследствие ударов.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3. Обеспечение индивидуальной защиты головы человека от средств поражения (пуль, осколков, холодного оружия) и нанесения оборонительных ударов правонарушителю.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i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i/>
          <w:sz w:val="28"/>
          <w:szCs w:val="28"/>
          <w:lang w:eastAsia="ar-SA"/>
        </w:rPr>
        <w:t>1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b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>4.3. 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 xml:space="preserve">К основному назначению </w:t>
      </w: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 xml:space="preserve">специального </w:t>
      </w:r>
      <w:proofErr w:type="spellStart"/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>средствапассивной</w:t>
      </w:r>
      <w:proofErr w:type="spellEnd"/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 xml:space="preserve"> защиты «жилет защитный отечественного производства»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>, используемого в частной охранной деятельности, можно отнести: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1. Обеспечение индивидуальной защиты туловища, конечностей, стоп ног и кистей рук человека от средств поражения (пуль, осколков, холодного оружия).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 Обеспечение индивидуальной защиты туловища человека </w:t>
      </w: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br/>
        <w:t>от средств поражения (пуль, осколков, холодного оружия).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3. Прекращение буйства и бесчинства задержанных лиц.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i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i/>
          <w:sz w:val="28"/>
          <w:szCs w:val="28"/>
          <w:lang w:eastAsia="ar-SA"/>
        </w:rPr>
        <w:t>2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b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>4.4. 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 xml:space="preserve">К основному назначению специального средства </w:t>
      </w:r>
      <w:r w:rsidRPr="001F0DAA">
        <w:rPr>
          <w:rFonts w:ascii="Times New Roman" w:eastAsia="Batang" w:hAnsi="Times New Roman" w:cs="Times New Roman"/>
          <w:b/>
          <w:color w:val="0000FF"/>
          <w:sz w:val="28"/>
          <w:szCs w:val="28"/>
          <w:lang w:eastAsia="ar-SA"/>
        </w:rPr>
        <w:t xml:space="preserve">«палка специальная отечественного производства» (в том числе, палки резиновой), </w:t>
      </w:r>
      <w:r w:rsidRPr="001F0DAA">
        <w:rPr>
          <w:rFonts w:ascii="Times New Roman" w:eastAsia="Batang" w:hAnsi="Times New Roman" w:cs="Times New Roman"/>
          <w:b/>
          <w:sz w:val="28"/>
          <w:szCs w:val="28"/>
          <w:lang w:eastAsia="ar-SA"/>
        </w:rPr>
        <w:t>используемого в частной охранной деятельности, можно отнести: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1. Активную защиту при нападении (сопротивлении) правонарушителя.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 Предупреждение правонарушителя перед применением огнестрельного оружия, входящего в перечень видов вооружения охранников. 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sz w:val="28"/>
          <w:szCs w:val="28"/>
          <w:lang w:eastAsia="ar-SA"/>
        </w:rPr>
        <w:t>3. Активное нападение на лиц, не выполняющих прямое указание охранника.</w:t>
      </w:r>
    </w:p>
    <w:p w:rsidR="00854E08" w:rsidRPr="001F0DAA" w:rsidRDefault="00854E08" w:rsidP="00854E08">
      <w:pPr>
        <w:suppressAutoHyphens/>
        <w:autoSpaceDE w:val="0"/>
        <w:spacing w:after="0" w:line="240" w:lineRule="auto"/>
        <w:ind w:right="-57"/>
        <w:jc w:val="both"/>
        <w:rPr>
          <w:rFonts w:ascii="Times New Roman" w:eastAsia="Batang" w:hAnsi="Times New Roman" w:cs="Times New Roman"/>
          <w:i/>
          <w:sz w:val="28"/>
          <w:szCs w:val="28"/>
          <w:lang w:eastAsia="ar-SA"/>
        </w:rPr>
      </w:pPr>
      <w:r w:rsidRPr="001F0DAA">
        <w:rPr>
          <w:rFonts w:ascii="Times New Roman" w:eastAsia="Batang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4.5.Какой класс защитной структуры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бронеодежды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(жилетов защитных) является минимально достаточным для защиты от огня из пистолетов АПС, ПМ и револьвера системы «Наган»?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1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2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Основной класс защиты Бр3 (класс защиты 3 по старой классификации).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4.6.Какой класс защиты бронежилета (жилета защитного) позволяет защититься от огня из автоматов АК-74, АКМ патронами, имеющими стальной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термоупрочненный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сердечник?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2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Основной класс защиты Бр3 (класс защиты 3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4 и 5 по старой классификации).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4.7. Защита от какого оружия не обеспечивается используемыми в частной охранной деятельности жилетами защитными 1-5 классов защиты (Бр</w:t>
      </w: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1</w:t>
      </w:r>
      <w:proofErr w:type="gram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, Бр2, С1, Бр3, Бр4 по новой классификации)?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1.АКМ с боеприпасом, имеющим стальной </w:t>
      </w:r>
      <w:proofErr w:type="spellStart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термоупрочненный</w:t>
      </w:r>
      <w:proofErr w:type="spellEnd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сердечник.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2.СВД с боеприпасом, имеющим легкоплавкий сердечник.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3.СВД с боеприпасом, имеющим стальной </w:t>
      </w:r>
      <w:proofErr w:type="spellStart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термоупрочненный</w:t>
      </w:r>
      <w:proofErr w:type="spellEnd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сердечник.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4.8. Как меняется время непрерывного ношения бронежилета (жилета защитного) при повышении температуры и влажности воздуха: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 Уменьшается.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Остается неизменным.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3. Увеличивается.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4.9. Как меняется время непрерывного ношения бронежилета (жилета защитного) при понижении температуры воздуха: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 Уменьшается.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Остается неизменным.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3. Увеличивается.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4.10. Какие типы бронежилетов (жилетов защитных) не выпускаются отечественными производителями?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 Бронежилеты скрытого ношения.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Бронежилеты со специальной подсветкой.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3. Бронежилеты с положительной плавучестью.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4.11. </w:t>
      </w: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Защита</w:t>
      </w:r>
      <w:proofErr w:type="gram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от какого оружия не обеспечивается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бронешлемами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(шлемами защитными) 1-3 классов защиты?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ТТ</w:t>
      </w:r>
      <w:proofErr w:type="gramEnd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, ПММ, ПСМ.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СВД.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3. АПС.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4.12. Каким дополнительным элементом не комплектуются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бронешлемы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(шлемы защитные)?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 Шейно-плечевой накладкой.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spellStart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Бармицей</w:t>
      </w:r>
      <w:proofErr w:type="spellEnd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для защиты шеи.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Встроенной </w:t>
      </w:r>
      <w:proofErr w:type="spellStart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радиогарнитурой</w:t>
      </w:r>
      <w:proofErr w:type="spellEnd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4.13.Каким способом проверяется фиксация замков наручников, не угрожающая нормальному кровообращению у правонарушителя?</w:t>
      </w:r>
    </w:p>
    <w:p w:rsidR="00854E08" w:rsidRPr="00EE0244" w:rsidRDefault="00854E08" w:rsidP="00854E08">
      <w:pPr>
        <w:tabs>
          <w:tab w:val="left" w:pos="900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Визуальным осмотром конечностей правонарушителя на предмет посинения.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Периодическим открытием и закрытием замка наручников.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Проверкой возможности браслетов наручников без затруднений проворачиваться на конечностях правонарушителя (и в то же время надежно фиксировать их).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4.14.Какая модель наручников, используемых в частной охранной деятельности, обладает жесткой системой крепления браслетов между собой?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БР-С.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БОС.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БКС-1.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4.15.Какая модель наручников, используемых в частной охранной деятельности, имеет вариант изготовления, предназначенный для стационарного крепления к стенам зданий?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БР-С.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БОС.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БКС-1.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4.16.Каков минимальный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-20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°С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-30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°С</w:t>
      </w:r>
      <w:proofErr w:type="gramEnd"/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-40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°С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4.17.Каков максимальный предел температуры окружающего воздуха, при котором обеспечивается надлежащее техническое состояние (исправность) наручников, используемых в частной охранной деятельности?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+35°С.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+40°С.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+45°С.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4.18.Чистка и смазка наручников, используемых в частной охранной деятельности, производится: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Согласно инструкции предприятия-изготовителя.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порядке, установленном соответствующим Постановление Правительства РФ.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Произвольно, по решению охранника.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4.19.Палка резиновая ПУС-3, разрешенная для использования в частной охранной деятельности, выпускается в следующих вариантах: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Раскладная и телескопическая.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Прямая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 боковой ручкой.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Произвольная и штатная.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4.20.Палки резиновые ПУС-2 и ПР-Т, разрешенные для использования в частной охранной деятельности, имеют в своей конструкции: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Выступающий кольцевой элемент (мини-гарду) рукоятки.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Боковую ручку.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Металлический наконечник.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418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4.21.Палка резиновая ПР-73М, разрешенная для использования в частной охранной деятельности, имеют в своей конструкции: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Выступающий кольцевой элемент (мини-гарду) рукоятки.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Боковую ручку.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Металлический наконечник.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4.22.Какой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На правую руку одного задержанного и правую руку другого.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 правую руку одного задержанного и левую руку другого.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 руку одного задержанного и на ногу другого.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4.23.Каков минимальный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высокомолекулярного полиэтилена), используемых в частной охранной деятельности?</w:t>
      </w:r>
      <w:proofErr w:type="gramEnd"/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-60°С.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-45°С.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-30°С.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4.24.Каков минимальный предел температуры окружающего воздуха, установленный в качестве допустимого при эксплуатации палок резиновых ПР-73М, ПР-К, ПР-Т (изготовленных из резиновой смеси), используемых в частной охранной деятельности?</w:t>
      </w:r>
      <w:proofErr w:type="gramEnd"/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-60°С.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-45°С.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-30°С.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4.25.Каков максимальный предел температуры окружающего воздуха, установленный в качестве допустимого при эксплуатации палок резиновых ПУС-1, ПУС-2, ПУС-3 (изготовленных из высокомолекулярного полиэтилена), используемых в частной охранной деятельности?</w:t>
      </w:r>
      <w:proofErr w:type="gramEnd"/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+50°С.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+40°С.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+30°С.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4.26.Каков максимальный предел температуры окружающего воздуха, установленный в качестве допустимого при эксплуатации палок резиновых ПР-73М, ПР-К, ПР-Т (изготовленных из резиновой смеси), используемых в частной охранной деятельности?</w:t>
      </w:r>
      <w:proofErr w:type="gramEnd"/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1. +50°С.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+40°С.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+30°С.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4.27. </w:t>
      </w:r>
      <w:proofErr w:type="spellStart"/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Бронеодежда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(жилеты защитные) и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бронешлемы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(шлемы защитные), за исключением изготовленных специально для особых условий эксплуатации, могут терять свои свойства:</w:t>
      </w:r>
      <w:proofErr w:type="gramEnd"/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 При воздействии ультрафиолетового излучения.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При намокании.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При температуре 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+30</w:t>
      </w: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°С.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4.28.Какие вещества (материалы) запрещается хранить совместно с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бронеодеждой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(жилетами защитными) и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бронешлемами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(шлемами защитными)?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Гидросорбенты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влагопоглотители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Резиновые изделия (резину).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Масла и кислоты.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4.29.Каково назначение фиксатора, имеющегося в конструкции браслетов наручников, используемых в частной охранной деятельности?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Фиксация ключа от наручников к одному из браслетов (во избежание его утери).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Блокировка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механизма зацепления подвижной запирающей дужки браслета наручников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Блокировка доступа к замочной скважине браслета наручников.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4.30.Какой способ применяется для включения фиксатора, имеющегося в конструкции браслетов наручников, используемых в частной охранной деятельности?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Нажатие (утопление) штифта фиксатора, расположенного на боковой стороне браслета с помощью ключа от наручников.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Пальцевое нажатие (утопление) выступа фиксатора, выполненного в виде шляпки одной из заклепок браслета наручников (а именно - расположенной в непосредственной близости от замочной скважины).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Поворот ключа от наручников в замочной скважине в необходимую для включения фиксатора сторону.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4.31.Что необходимо сделать для выключения (разблокировки) фиксатора, имеющегося в конструкции браслетов наручников, используемых в частной охранной деятельности?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Вставить ключ от наручников в отверстие на боковой стороне браслета и повернуть его в необходимую для разблокировки сторону.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Вставить ключ от наручников в замочную скважину и повернуть его в необходимую для разблокировки сторону.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Резко потянуть запирающую дужку браслета наручников в сторону отпирания.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4.32.</w:t>
      </w: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Хранение</w:t>
      </w:r>
      <w:proofErr w:type="gram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каких видов специальных средств, используемых в частной охранной деятельности, допускается ближе 1 метра от отопительных приборов?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Наручников.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Палок резиновых.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Жилетов и шлемов защитных.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4.33.К дополнительным (съемным) элементам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бронезащиты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, которыми могут комплектоваться все типы жилетов защитных (за исключением некоторых моделей скрытого ношения) относятся: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Сменные жесткие позвоночные накладки, маски защитные, перчатки защитные, локтевые (кольцевые) защитные накладки.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Шейно-плечевые накладки, паховые накладки, сменные жесткие защитные элементы (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бронепластины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spell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Спецрадиостанции</w:t>
      </w:r>
      <w:proofErr w:type="spell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бронированные, планшеты защитные (бронированные), сапоги специальные защитные.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4.34.Вкакой модели наручников, из числа разрешенных в частной охранной деятельности, используется соединительная цепочка?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БР-2М.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БОС.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БКС-1.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4.35.Какой класс защитной структуры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бронеодежды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(жилетов защитных) является минимально достаточным для защиты от огня из пистолета СР-1 (9-мм пистолета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Сердюкова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) и пистолетов </w:t>
      </w: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ТТ</w:t>
      </w:r>
      <w:proofErr w:type="gram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, ПММ, ПСМ?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1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2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Основной класс защиты Бр3 (класс защиты 3 по старой классификации).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4.36. Какая особенность не характерна для применения наручников </w:t>
      </w:r>
      <w:proofErr w:type="gram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БОС</w:t>
      </w:r>
      <w:proofErr w:type="gram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, имеющих жесткую систему крепления браслетов между собой?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Возможность мгновенной стыковки и расстыковки браслетов наручников между собой с помощью электромагнитного затвора.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Сравнительно малое время надевания браслетов на оказывающего сопротивление правонарушителя. 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Снижение вероятности доступа к замкам браслетов и перевода зафиксированных рук правонарушителя из положения «сзади» в положение «спереди».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4.37. Какие из перечисленных ниже наручников не используются в частной охранной деятельности?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Наручники конвойные с соединительной цепочкой.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Наручники, предназначенные для стационарного крепления к стенам зданий. 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Пальцевые наручники.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4.38. Перед надеванием наручников на правонарушителя необходимо: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Подложить на запястья в тех местах, на которые будут надеваться наручники, ткань, салфетку или платок.</w:t>
      </w:r>
    </w:p>
    <w:p w:rsidR="00854E08" w:rsidRPr="00EE0244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Освободить запястья от одежды.</w:t>
      </w:r>
    </w:p>
    <w:p w:rsidR="00854E08" w:rsidRPr="00EE0244" w:rsidRDefault="00854E08" w:rsidP="00854E08">
      <w:pPr>
        <w:tabs>
          <w:tab w:val="left" w:pos="851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3. Получить на применение наручников разрешение руководителя частной охранной организации.</w:t>
      </w:r>
    </w:p>
    <w:p w:rsidR="00854E08" w:rsidRPr="00EE0244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lastRenderedPageBreak/>
        <w:t>2</w:t>
      </w:r>
    </w:p>
    <w:p w:rsidR="00854E08" w:rsidRPr="00EE0244" w:rsidRDefault="00854E08" w:rsidP="00854E08">
      <w:pPr>
        <w:tabs>
          <w:tab w:val="left" w:pos="1134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4.39.</w:t>
      </w: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Какой класс защитной структуры </w:t>
      </w:r>
      <w:proofErr w:type="spellStart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бронеодежды</w:t>
      </w:r>
      <w:proofErr w:type="spellEnd"/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(жилетов защитных) является минимально достаточным для защиты от огня из охотничьего ружья 12-го калибра 18,5 мм охотничьим патроном со свинцовым сердечником?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1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Основной класс защиты Бр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2 по старой классификации).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Специальный класс защиты С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(класс защиты 2а по старой классификации).</w:t>
      </w:r>
    </w:p>
    <w:p w:rsidR="00854E08" w:rsidRPr="00EE0244" w:rsidRDefault="00854E08" w:rsidP="00854E0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4.40. При ношении бронежилетов (жилетов защитных) скрытого ношения рекомендуется использовать одежду: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Совпадающую по размеру с той, которую носит использующий бронежилет (жилет защитный) или одежду свободного покроя.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На 1-2 размера больше той, которую носит использующий бронежилет (жилет защитный) или одежду свободного покроя.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3. На 3-4 размера больше той, которую носит использующий бронежилет (жилет защитный) или одежду свободного покроя.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5.1. Как определяется термин «короткоствольное оружие» в соответствии с действующим государственным стандартом? (6 разряд)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Оружие с длиной ствола (стволов) не более 150 мм и общей длиной не более 300 мм.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Оружие с длиной ствола (стволов) не более 200 мм и общей длиной не более 400 мм.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Оружие с длиной ствола (стволов) не более 300 мм и общей длиной не более 600 мм.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5.2. </w:t>
      </w:r>
      <w:r w:rsidRPr="00EE02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Произойдет ли выстрел, если охранник дослал патрон в патронник пистолета, </w:t>
      </w:r>
      <w:proofErr w:type="gramStart"/>
      <w:r w:rsidRPr="00EE02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передернув затвор и сразу поставил</w:t>
      </w:r>
      <w:proofErr w:type="gramEnd"/>
      <w:r w:rsidRPr="00EE02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его на предохранитель (А при этом курок сорвался с боевого взвода!)?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1.Произойдет, как и при любом срыве курка с боевого взвода.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2.Произойдет, но с замедлением до 30 секунд.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3.Не произойдет, пока не будет произведен повторный взвод и спуск курка при снятом предохранителе.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5.3. 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оружия:</w:t>
      </w:r>
    </w:p>
    <w:p w:rsidR="00854E08" w:rsidRPr="00EE0244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кобуре, со снаряженным магазином или барабаном, поставленным на предохранитель (при наличии).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В кобуре, с патроном в патроннике, 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со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взведенным курком.</w:t>
      </w:r>
    </w:p>
    <w:p w:rsidR="00854E08" w:rsidRPr="00EE0244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В кобуре, с патроном в патроннике, поставленным на предохранитель (при наличии).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5.4. Эффективной мерой по обеспечению сохранности короткоствольного служебного оружия в процессе его ношения является: (6 разряд)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Ношение оружия с использованием пистолетного (револьверного) шнура.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 Обматывание оружия изоляционной лентой.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Ношение патронов отдельно от оружия.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5.5. Согласно рекомендациям предприятий-производителей после стрельбы из пистолетов (револьверов) газовыми патронами их чистка производится: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Сухой тканью.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Тканью, смоченной спиртом или спиртовым раствором.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Тканью, смоченной ружейной смазкой.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5.6. Правилами оборота гражданского и служебного оружия на территории Российской Федерации предусмотрено, что досылание патрона в патронник разрешается: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Только при необходимости применения оружия либо для защиты жизни, здоровья и собственности в состоянии необходимой обороны или крайней необходимости.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 необходимости применения оружия, а также в любых других опасных ситуациях.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 необходимости применения оружия, а также при охране денежных средств и ценных грузов.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5.7. На основании правил оборота гражданского и служебного оружия на территории Российской Федерации охранники, осуществляющие ношение оружия при исполнении служебных обязанностей, должны иметь при себе: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Документы, удостоверяющие их личность, приказ на охрану поста (маршрута).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оружия, медицинские справки форм 002-О/</w:t>
      </w:r>
      <w:proofErr w:type="gramStart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proofErr w:type="gramEnd"/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003-О/у.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Документы, удостоверяющие их личность,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5.8. Какое количество патронов для огнестрельного гладкоствольного длинноствольного оружия калибров 12/70, 12/76, 16/70, 16/76, 20/70, 20/76 и 410/76 российского производства, разрешенного к обороту на территории Российской Федерации, предусмотрено нормами обеспечения служебным оружием и патронами к нему частных охранников? (6 разряд)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По два магазина (комплекта).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Не более 150 патронов.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Не более 200 патронов.</w:t>
      </w:r>
    </w:p>
    <w:p w:rsidR="00854E08" w:rsidRPr="003F15EB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  <w:t>2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5.9. Какое количество патронов для огнестрельного нарезного короткоствольного оружия российского </w:t>
      </w:r>
      <w:proofErr w:type="spellStart"/>
      <w:r w:rsidRPr="0067538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производствапредусмотрено</w:t>
      </w:r>
      <w:proofErr w:type="spellEnd"/>
      <w:r w:rsidRPr="0067538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нормами обеспечения служебным оружием и патронами к нему частных охранников? (6 разряд)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Не более двух магазинов (комплектов)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2. Не более 150 патронов.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Не более 200 патронов.</w:t>
      </w:r>
    </w:p>
    <w:p w:rsidR="00854E08" w:rsidRPr="003F15EB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  <w:t>2</w:t>
      </w:r>
    </w:p>
    <w:p w:rsidR="00854E08" w:rsidRPr="0063708C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63708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5.10. Какое количество патронов для огнестрельного оружия ограниченного поражения российского производства предусмотрено нормами обеспечения служебным оружием и патронами к нему частных охранников? </w:t>
      </w:r>
    </w:p>
    <w:p w:rsidR="00854E08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lastRenderedPageBreak/>
        <w:t xml:space="preserve">1. </w:t>
      </w:r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Не более двух магазинов (комплектов)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.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2</w:t>
      </w: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. Не более 150 патронов.</w:t>
      </w:r>
    </w:p>
    <w:p w:rsidR="00854E08" w:rsidRPr="00675385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675385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Не более 200 патронов.</w:t>
      </w:r>
    </w:p>
    <w:p w:rsidR="00854E08" w:rsidRPr="006A6A5B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41D3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5.11.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 осуществлении частной охранной деятельности может использоваться следующее оружие:</w:t>
      </w:r>
    </w:p>
    <w:p w:rsidR="00854E08" w:rsidRPr="000741D3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1. </w:t>
      </w:r>
      <w:proofErr w:type="gramStart"/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Только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служебное оружие (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сертифицированное в установленном порядке в качестве служебного оружия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: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огнестрельное нарезное короткоствольное оружие российского производства; огнестрельное гладкоствольное длинноствольное оружие калибров 12/70, 12/76, 16/70, 16/76, 20/70, 20/76 и 410/76 российского производства, разрешенное к обороту на территории Российской Федерации; огнестрельное оружие ограниченного поражения российского производства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)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.</w:t>
      </w:r>
      <w:proofErr w:type="gramEnd"/>
    </w:p>
    <w:p w:rsidR="00854E08" w:rsidRPr="00D274E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</w:t>
      </w:r>
      <w:proofErr w:type="gramStart"/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Только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гражданское оружие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, разрешенно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е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для </w:t>
      </w:r>
      <w:proofErr w:type="spellStart"/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использованияв</w:t>
      </w:r>
      <w:proofErr w:type="spellEnd"/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качестве служебного оружия при осуществлении </w:t>
      </w:r>
      <w:proofErr w:type="spellStart"/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частнойохранной</w:t>
      </w:r>
      <w:proofErr w:type="spellEnd"/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деятельности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(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сертифицированные в установленном порядке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в качестве гражданского оружия:</w:t>
      </w:r>
      <w:r w:rsidRPr="000741D3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огнестрельное гладкоствольное длинноствольное оружие калибров 12/70, 12/76, 16/70, 16/76, 20/70, 20/76 и 410/76 российского производства, р</w:t>
      </w:r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азрешенное к обороту на территории Российской Федерации;</w:t>
      </w:r>
      <w:proofErr w:type="gramEnd"/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огнестрельное оружие ограниченного поражения российского производства; газовые пистолеты и револьверы российского производства; механические распылители, аэрозольные и другие устройства российского производства, снаряженные слезоточивыми или раздражающими веществами; электрошоковые устройства и искровые разрядники российского производства).</w:t>
      </w:r>
    </w:p>
    <w:p w:rsidR="00854E08" w:rsidRPr="00D274E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3. Служебное и гражданское оружие, перечисленное в обоих указанных выше вариантах ответа.</w:t>
      </w:r>
    </w:p>
    <w:p w:rsidR="00854E08" w:rsidRPr="003F15EB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  <w:t>3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274E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5.12. 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Может ли сертифицированное в установленном порядке в качестве гражданского оружия огнестрельное оружие ограниченного поражения </w:t>
      </w:r>
      <w:proofErr w:type="spellStart"/>
      <w:r w:rsidRPr="00D274E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российского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производства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использоваться в частной охранной деятельности?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Не может, так как подлежит использованию только гражданами.</w:t>
      </w:r>
    </w:p>
    <w:p w:rsidR="00854E08" w:rsidRPr="00D274E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Может, так как включено в </w:t>
      </w:r>
      <w:proofErr w:type="spellStart"/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переченьтипов</w:t>
      </w:r>
      <w:proofErr w:type="spellEnd"/>
      <w:r w:rsidRPr="00D274E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 гражданского оружия, разрешенного для использования в качестве служебного оружия при осуществлении частной охранной деятельности.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Может, при условии наличия соответствующего договора между гражданином (охранником) и частной охранной организацией.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5.13. Могут ли </w:t>
      </w:r>
      <w:r w:rsidRPr="003F15E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сертифицированные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установленном порядке в качестве гражданского оружия электрошоковые устройства и искровые разрядники </w:t>
      </w:r>
      <w:proofErr w:type="spellStart"/>
      <w:r w:rsidRPr="003F15E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российского</w:t>
      </w: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производства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использоваться в частной охранной деятельности?</w:t>
      </w:r>
    </w:p>
    <w:p w:rsidR="00854E08" w:rsidRPr="003F15EB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3F15EB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Могут, так как включены в перечень типов гражданского оружия, разрешенного для использования в качестве служебного оружия при осуществлении частной охранной деятельности.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Не могут, так как подлежат использованию только гражданами.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Могут, при условии наличия соответствующего договора между гражданином (охранником) и частной охранной организацией.</w:t>
      </w:r>
    </w:p>
    <w:p w:rsidR="00854E08" w:rsidRPr="00EE0244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ar-SA"/>
        </w:rPr>
        <w:t>1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54E08" w:rsidRPr="002716D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</w:pPr>
      <w:r w:rsidRPr="00EB127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lastRenderedPageBreak/>
        <w:t xml:space="preserve">5.14. </w:t>
      </w:r>
      <w:proofErr w:type="gramStart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Какой утвержденный Правительством РФ перечень </w:t>
      </w:r>
      <w:proofErr w:type="spellStart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допускаетиспользование</w:t>
      </w:r>
      <w:proofErr w:type="spellEnd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в частной охранной деятельности газовых </w:t>
      </w:r>
      <w:proofErr w:type="spellStart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пистолетови</w:t>
      </w:r>
      <w:proofErr w:type="spellEnd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</w:t>
      </w:r>
      <w:proofErr w:type="spellStart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револьверовроссийского</w:t>
      </w:r>
      <w:proofErr w:type="spellEnd"/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производства</w:t>
      </w:r>
      <w:r w:rsidRPr="002716D6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ar-SA"/>
        </w:rPr>
        <w:t>?</w:t>
      </w:r>
      <w:proofErr w:type="gramEnd"/>
    </w:p>
    <w:p w:rsidR="00854E08" w:rsidRPr="002716D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2716D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1. Перечень типов служебного оружия и патронов к нему, используемых при осуществлении частной охранной деятельности.</w:t>
      </w:r>
    </w:p>
    <w:p w:rsidR="00854E08" w:rsidRPr="002716D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8261D8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П</w:t>
      </w:r>
      <w:r w:rsidRPr="002716D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еречень типов гражданского оружия, разрешенного для использования в качестве служебного оружия при осуществлении частной охранной деятельности.</w:t>
      </w:r>
    </w:p>
    <w:p w:rsidR="00854E08" w:rsidRPr="002716D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</w:pPr>
      <w:r w:rsidRPr="002716D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3. Перечень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 xml:space="preserve">видов </w:t>
      </w:r>
      <w:r w:rsidRPr="002716D6">
        <w:rPr>
          <w:rFonts w:ascii="Times New Roman" w:eastAsia="Times New Roman" w:hAnsi="Times New Roman" w:cs="Times New Roman"/>
          <w:color w:val="0000FF"/>
          <w:sz w:val="28"/>
          <w:szCs w:val="28"/>
          <w:lang w:eastAsia="ar-SA"/>
        </w:rPr>
        <w:t>специальных средств, используемых при осуществлении частной охранной деятельности.</w:t>
      </w:r>
    </w:p>
    <w:p w:rsidR="00854E08" w:rsidRPr="002716D6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</w:pPr>
      <w:r w:rsidRPr="002716D6">
        <w:rPr>
          <w:rFonts w:ascii="Times New Roman" w:eastAsia="Times New Roman" w:hAnsi="Times New Roman" w:cs="Times New Roman"/>
          <w:bCs/>
          <w:i/>
          <w:color w:val="0000FF"/>
          <w:kern w:val="2"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5.15. Какая особенность </w:t>
      </w:r>
      <w:proofErr w:type="spellStart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рикошетирования</w:t>
      </w:r>
      <w:proofErr w:type="spellEnd"/>
      <w:r w:rsidRPr="00EE02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пули может использоваться и должна учитываться участником огневого контакта в его интересах?</w:t>
      </w:r>
    </w:p>
    <w:p w:rsidR="00854E08" w:rsidRPr="00EE0244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Потеря пулей опасности после рикошета.</w:t>
      </w:r>
    </w:p>
    <w:p w:rsidR="00854E08" w:rsidRPr="00EE0244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Возможность избежать поражения противником из-за самой способности пули рикошетировать от препятствий.</w:t>
      </w:r>
    </w:p>
    <w:p w:rsidR="00854E08" w:rsidRPr="00EE0244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Возможность поражения с помощью рикошета цели, находящейся за укрытием.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5.16. Каков порядок действий стрелка при проведении стрельб в тирах и на стрельбищах?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1. Стрелок самостоятельно выходит на линию огня, по команде "заряжай" заряжает оружие и по команде "огонь" ведет огонь.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2. Стрелок по команде "на линию огня" выходит на огневой рубеж, заряжает, стреляет.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sz w:val="28"/>
          <w:szCs w:val="28"/>
          <w:lang w:eastAsia="ar-SA"/>
        </w:rPr>
        <w:t>3. Стрелок выходит, заряжает, стреляет, производит иные действия только по мере получения отдельных команд.</w:t>
      </w:r>
    </w:p>
    <w:p w:rsidR="00854E08" w:rsidRPr="00EE0244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5.17. 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Согласно действующему государственному стандарту по безопасности проведения стрельб при хвате оружия двумя руками запрещается</w:t>
      </w: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Накладывать большой палец позади затвора. 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Производить стрельбу более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чем по одной мишени. 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Выполнять упражнения с ограничением времени на стрельбу.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5.18. В случае задержки при стрельбе из пистолета в тире необходимо: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Осторожно вынуть магазин из основания рукоятки, устранить причину задержки, продолжить выполнение упражнения.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 Поставить оружие на предохранитель, вынуть магазин из основания рукоятки, сдать оружие руководителю стрельб (инструктору).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производить никаких действий с оружием и удерживая его в направлении мишени, доложить руководителю стрельб (инструктору) о задержке и действовать по его команде.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5.19. Как следует производить перезарядку служебного (гладкоствольного длинноствольного) ружья с помповым механизмом?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(6 разряд)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Быстрым движением цевья назад, и не задерживая в заднем положении, быстрым вперед.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Медленно назад и быстро вперед.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 Быстро назад и медленно вперед.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5.20. К основным частям огнестрельного оружия относятся: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1.Ствол, затвор, барабан, рамка, ствольная коробка.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2.Ствол, затворная рама, крышка ствольной коробки, приклад, рукоятка.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3.Ствол, магазин, барабан, рамка, ствольная коробка, патрон.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5.21. Безопасное использование оружия предполагает в период непосредственного применения: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Держать указательный палец вдоль спусковой скобы, переставляя его на спусковой крючок только перед выстрелом.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Держать указательный палец всегда на спусковом крючке.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Удерживая пистолет двумя руками, всегда держать указательные пальцы (один на другом) на спусковом крючке.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5.22. Безопасное использование оружия предполагает в период непосредственного применения: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Не отвлекаться на расчет траектории выстрела (в части исключения вреда посторонним лицам и/или вреда их имуществу).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Обязательно рассчитывать траекторию выстрела для исключения вреда посторонним лицам, а по возможности и их имуществу.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Обязательно рассчитывать траекторию выстрела для исключения вреда посторонним лицам.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5.23. Безопасное использование оружия предполагает в период непосредственного применения: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Ни при каких обстоятельствах не ставить оружие на предохранитель.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Не ставить оружие на предохранитель после досылки патрона в патронник, даже если оружие не применяется сразу после досылки патрона.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Ставить оружие на предохранитель после досылки патрона в патронник, если оружие не применяется сразу после досылки патрона.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5.24. Безопасное использование оружия предполагает в период непосредственного применения: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Обязательный контроль направления ствола оружия при досылке патрона в патронник для исключения возможного вреда посторонним лицам.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Не отвлекаться на контроль направления ствола оружия при досылке патрона в патронник.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Контролировать направления ствола оружия при досылке патрона в патронник только в ситуациях близости несовершеннолетних или ценного имущества.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5.25. При стрельбе в тире в противошумовых наушниках или защитных очках действуют следующие правила:</w:t>
      </w:r>
    </w:p>
    <w:p w:rsidR="00854E08" w:rsidRPr="001001C9" w:rsidRDefault="00854E08" w:rsidP="00854E08">
      <w:pPr>
        <w:tabs>
          <w:tab w:val="left" w:pos="720"/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Следует закрепить их во избежание падения во время стрельбы.</w:t>
      </w:r>
    </w:p>
    <w:p w:rsidR="00854E08" w:rsidRPr="001001C9" w:rsidRDefault="00854E08" w:rsidP="00854E08">
      <w:pPr>
        <w:tabs>
          <w:tab w:val="left" w:pos="720"/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Запрещается надевать, поправлять и снимать их с оружием в руках.</w:t>
      </w:r>
    </w:p>
    <w:p w:rsidR="00854E08" w:rsidRPr="001001C9" w:rsidRDefault="00854E08" w:rsidP="00854E08">
      <w:pPr>
        <w:tabs>
          <w:tab w:val="left" w:pos="720"/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Разрешается надевать, поправлять и снимать их с оружием в руках.</w:t>
      </w:r>
    </w:p>
    <w:p w:rsidR="00854E08" w:rsidRPr="001001C9" w:rsidRDefault="00854E08" w:rsidP="00854E08">
      <w:pPr>
        <w:tabs>
          <w:tab w:val="left" w:pos="993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5.26. При необходимости перемещения по тиру или стрельбищу (осмотр мишеней и т.п.) в соответствии с мерами по обеспечению безопасности оружие должно находиться: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Непосредственно в руках стрелка.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В кобуре стрелка или на столике стрелка - в разряженном или поставленном на предохранитель виде.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Какие-либо правила на этот счет отсутствуют.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134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5.27. Безопасное использование оружия при его ношении предполагает передачу оружия лицу, уполномоченному на его проверку:</w:t>
      </w:r>
    </w:p>
    <w:p w:rsidR="00854E08" w:rsidRPr="001001C9" w:rsidRDefault="00854E08" w:rsidP="00854E08">
      <w:pPr>
        <w:tabs>
          <w:tab w:val="left" w:pos="1134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С патроном в патроннике и присоединенным магазином.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С отсоединенным магазином и после проверки факта отсутствия патрона в патроннике.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В том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состоянии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которого потребовал проверяющий.</w:t>
      </w:r>
    </w:p>
    <w:p w:rsidR="00854E08" w:rsidRPr="001001C9" w:rsidRDefault="00854E08" w:rsidP="00854E08">
      <w:pPr>
        <w:tabs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134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5.28. 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эффективного поражения цели предполагается ведение огня (в зависимости от дистанции):</w:t>
      </w:r>
    </w:p>
    <w:p w:rsidR="00854E08" w:rsidRPr="001001C9" w:rsidRDefault="00854E08" w:rsidP="00854E08">
      <w:pPr>
        <w:tabs>
          <w:tab w:val="left" w:pos="1134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 дистанции, не превышающей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рекомендуемую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данного оружия.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На любой дистанции (в том числе и превышающей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рекомендуемую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данного оружия).</w:t>
      </w:r>
    </w:p>
    <w:p w:rsidR="00854E08" w:rsidRPr="001001C9" w:rsidRDefault="00854E08" w:rsidP="00854E08">
      <w:pPr>
        <w:tabs>
          <w:tab w:val="left" w:pos="720"/>
          <w:tab w:val="left" w:pos="113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 дистанции, не превышающей максимальную дальность полета пули из данного оружия.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5.29. 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своему назначению </w:t>
      </w:r>
      <w:proofErr w:type="gramStart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шептало пистолета служит</w:t>
      </w:r>
      <w:proofErr w:type="gramEnd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1.Для возвращения спускового крючка в крайнее переднее положение.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Для удержания курка на боевом и предохранительном взводе.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Для приведения в действие курка, рычага взвода и спусковой тяги.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</w:rPr>
        <w:t>5.30. Согласно рекомендациям предприятий-производителей, н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е следует применять аэрозольные устройства, снаряженные слезоточивыми веществами: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Во время дождя или в сырую погоду.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 встречном ветре, а также в замкнутом пространстве (подъездах, лифтах, транспортных средствах и т.п.).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При температуре окружающего воздуха ниже 0ºС.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5.31. Меры безопасности при проведении на стрелковых объектах специальных упражнений (связанных с поворотами, разворотами, кувырками, перекатами и т.п.) предполагают:</w:t>
      </w:r>
    </w:p>
    <w:p w:rsidR="00854E08" w:rsidRPr="001001C9" w:rsidRDefault="00854E08" w:rsidP="00854E08">
      <w:pPr>
        <w:tabs>
          <w:tab w:val="left" w:pos="851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Обязательное применение оружия, предназначенного для подразделений специального назначения.</w:t>
      </w:r>
    </w:p>
    <w:p w:rsidR="00854E08" w:rsidRPr="001001C9" w:rsidRDefault="00854E08" w:rsidP="00854E08">
      <w:pPr>
        <w:tabs>
          <w:tab w:val="left" w:pos="851"/>
          <w:tab w:val="left" w:pos="993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Нахождение оружия на предохранителе вплоть до момента открытия огня, направление оружия и производство выстрелов только по мишеням, установленным перед </w:t>
      </w:r>
      <w:proofErr w:type="spell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пулеприемником</w:t>
      </w:r>
      <w:proofErr w:type="spell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пулеприемниками</w:t>
      </w:r>
      <w:proofErr w:type="spell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Надежное удержание оружия при передвижениях, без каких-либо дополнительных требований.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5.32. </w:t>
      </w: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Как определяется термин «длинноствольное оружие» в соответствии с действующим государственным стандартом? (6 разряд)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Оружие с длиной ствола (стволов) более 300 мм и общей длиной более 600 мм.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Оружие с длиной ствола (стволов) более 200 мм и общей длиной более 400 мм.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Оружие с длиной ствола (стволов) более 150 мм и общей длиной более 300 мм.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5.33. Неполная разборка пистолета, для пистолетов по конструкции сходных с пистолетом ИЖ-71 (МР-71), производится в следующем порядке:</w:t>
      </w:r>
    </w:p>
    <w:p w:rsidR="00854E08" w:rsidRPr="001001C9" w:rsidRDefault="00854E08" w:rsidP="00854E08">
      <w:pPr>
        <w:tabs>
          <w:tab w:val="left" w:pos="90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Отделить затвор, отвинтить винт рукоятки,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отделить рукоятку от рамки, </w:t>
      </w: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снять возвратную пружину.</w:t>
      </w:r>
    </w:p>
    <w:p w:rsidR="00854E08" w:rsidRPr="001001C9" w:rsidRDefault="00854E08" w:rsidP="00854E08">
      <w:pPr>
        <w:tabs>
          <w:tab w:val="left" w:pos="90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Выключить предохранитель, отвести спусковую скобу вниз и влево, отделить затвор от рамки, поставить спусковую скобу на место, снять со ствола возвратную пружину.  </w:t>
      </w:r>
    </w:p>
    <w:p w:rsidR="00854E08" w:rsidRPr="001001C9" w:rsidRDefault="00854E08" w:rsidP="00854E08">
      <w:pPr>
        <w:tabs>
          <w:tab w:val="left" w:pos="900"/>
          <w:tab w:val="left" w:pos="993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3. Извлечь магазин из основания рукоятки, выключить предохранитель, убедится в отсутствии патрона в патроннике, отвести спусковую скобу вниз и влево, отделить затвор от рамки, поставить спусковую скобу на место, снять со ствола возвратную пружину.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5.34. По своему назначению выбрасыватель пистолета служит: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Для отвода неизрасходованной части пороховых газов.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Для удержания гильзы (патрона) в чашечке затвора до встречи с отражателем.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Для извлечения магазина из рукоятки пистолета.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5.35. По своему назначению боевая пружина пистолета служит: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Для досылания патрона в патронник.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Для возвращения затвора в крайнее переднее положение после выстрела.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Для приведения в действие курка, рычага взвода и спусковой тяги.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5.36. По своему назначению возвратная пружина пистолета служит: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Для возвращения спускового крючка в крайнее переднее положение.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Для возвращения затвора в крайнее переднее положение после выстрела.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Для приведения в действие курка, рычага взвода и спусковой тяги.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5.37. По своему назначению курок пистолета служит: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Для нанесения удара по ударнику.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Для приведения в действие спусковой тяги с рычагом взвода.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Для нанесения удара по капсюлю гильзы.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5.38. По своему назначению затвор пистолета служит: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Для подачи патрона из магазина в патронник, фиксации ствола при выстреле, отвода неизрасходованных пороховых газов и извлечения гильзы после выстрела, для постановки курка на предохранительный взвод.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Для соединения всех частей пистолета.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Для подачи патрона из магазина в патронник, запирания канала ствола при выстреле, удержания гильзы (извлечения патрона) и постановки курка на боевой взвод.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5.39. Начальной скоростью пули называется: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Скорость движения пули при прохождении дульного среза ствола.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Скорость движения пули при вхождении в ствол из патронника (каморы барабана).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Скорость движения пули на расстоянии одного метра от дульного среза ствола.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5.40. Линией прицеливания называется: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Линия, проходящая от центра ствола в точку прицеливания.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Прямая линия, проходящая от глаза стрелка через середину прорези прицела (на уровне с ее краями) и вершину мушки в точку прицеливания.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Линия, описываемая центром тяжести пули в полете.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5.41. Прямым выстрелом называется: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Выстрел, при котором траектория полета пули поднимается над линией прицеливания выше цели не более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чем на одной трети своего протяжения. 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Выстрел, при котором ствол оружия и линия плеч стрелка составляют прямой угол.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Выстрел, при котором траектория полета пули не поднимается над линией прицеливания выше цели на всем своем протяжении.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5.42. Траекторией полета пули называется: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Кривая линия, описываемая центром тяжести пули в полете.</w:t>
      </w:r>
    </w:p>
    <w:p w:rsidR="00854E08" w:rsidRPr="001001C9" w:rsidRDefault="00854E08" w:rsidP="00854E08">
      <w:pPr>
        <w:tabs>
          <w:tab w:val="left" w:pos="851"/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Прямая линия, проходящая от глаза стрелка через середину прорези прицела (на уровне с ее краями) и вершину мушки в точку прицеливания.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Прямая линия от центра ствола до точки попадания.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5.43. Емкость магазина пистолета служебного ПКСК составляет (6 разряд):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5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8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10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5.44. Емкость магазина служебного пистолета ОЦ-21С составляет (6 разряд):</w:t>
      </w:r>
    </w:p>
    <w:p w:rsidR="00854E08" w:rsidRPr="001001C9" w:rsidRDefault="00854E08" w:rsidP="00854E08">
      <w:pPr>
        <w:tabs>
          <w:tab w:val="left" w:pos="1276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5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8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10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5.45. Емкость магазина служебного пистолета П-96С составляет (6 разряд):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5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8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10 патронов.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5.46.Чистка и смазка оружия (пистолетов, револьверов, ружей и карабинов), находящегося без употребления, производится: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Ежедневно.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Не реже одного раза в неделю.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реже одного раза в месяц.</w:t>
      </w: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1001C9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5.47.Чистка и смазка оружия (пистолетов, револьверов, ружей и карабинов) после стрельбы производится: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Однократно, по возвращении со стрельбы.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Немедленно по окончании стрельбы (частично), по возвращении со стрельбы (окончательно).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Немедленно по окончании стрельбы (частично), по возвращении со стрельбы (окончательно),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последующие 3-4 дня ежедневно.</w:t>
      </w: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1001C9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5.48.Чистка и смазка оружия (пистолетов, револьверов, ружей и карабинов), внесенного с мороза в теплое помещение: </w:t>
      </w:r>
    </w:p>
    <w:p w:rsidR="00854E08" w:rsidRPr="001001C9" w:rsidRDefault="00033A5B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854E08"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Производится после того, как оружие «отпотеет» (появятся капли влаги) и влага высохнет.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Производится, не дожидаясь, пока оружие начнет «отпотевать» (оружие сразу протирается насухо; начинается его чистка). </w:t>
      </w:r>
    </w:p>
    <w:p w:rsidR="00854E08" w:rsidRPr="001001C9" w:rsidRDefault="00854E08" w:rsidP="00854E08">
      <w:pPr>
        <w:tabs>
          <w:tab w:val="left" w:pos="993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Производится, когда оружие «отпотеет» - появятся капли влаги (после этого сразу протирается насухо; начинается его чистка).</w:t>
      </w: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1001C9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5.49. Тактика действий при наличии на траектории стрельбы третьих лиц, не участвующих в нападении: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Обороняющийся, сам оставаясь в неподвижности, ожидает изменения ситуации (подавая третьим лицам соответствующие команды голосом).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Обороняющийся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перемещается в направлении (влево, вправо, вниз или вверх), обеспечивающем безопасную для третьих лиц траекторию выстрела.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Обороняющийся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отвлекается на действия, направленные на обеспечение безопасности третьих лиц.</w:t>
      </w: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1001C9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5.50. Смазку оружия положено производить: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Одновременно с чисткой.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 истечении 10 минут после чистки.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Немедленно после чистки.</w:t>
      </w:r>
    </w:p>
    <w:p w:rsidR="00854E08" w:rsidRPr="001001C9" w:rsidRDefault="00854E08" w:rsidP="00854E08">
      <w:pPr>
        <w:widowControl w:val="0"/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</w:pPr>
      <w:r w:rsidRPr="001001C9">
        <w:rPr>
          <w:rFonts w:ascii="Times New Roman" w:eastAsia="Lucida Sans Unicode" w:hAnsi="Times New Roman" w:cs="Times New Roman"/>
          <w:i/>
          <w:kern w:val="2"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5.51. </w:t>
      </w: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При эксплуатации электрошоковых устройств (ЭШУ) необходимо: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Избегать контакта рабочих электродов в области низа живота, поясницы и ягодиц объекта воздействия.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Избегать контакта рабочих электродов в области сердца, головы, шеи и солнечного сплетения объекта воздействия.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Еженедельно зачищать рабочие электроды наждачной бумагой.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5.52. </w:t>
      </w: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Действия с пистолетом при получении в тире (на стрельбище) команды «Оружие к осмотру»: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Выключить предохранитель, отвести затвор в крайнее заднее положение (привести пистолет в положение «на затворной задержке»), оружие удерживать горизонтально дульной частью в направлении мишени так, чтобы руководитель стрельбы видел патронник.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Выключить предохранитель, отвести затвор в крайнее заднее положение (привести пистолет в положение «на затворной задержке»), извлечь магазин из основания рукоятки пистолета и вложить его под большой палец руки, удерживающей оружие, впереди предохранителя так, чтобы подаватель магазина был на 2 - 3 см выше затвора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(оружие при этом удерживать горизонтально дульной частью в направлении мишени так, чтобы руководитель стрельбы видел патронник).</w:t>
      </w:r>
      <w:proofErr w:type="gramEnd"/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Выключить предохранитель, извлечь магазин из основания рукоятки пистолета и вложить его под большой палец руки, удерживающей оружие, впереди предохранителя так, чтобы подаватель магазина был на 2 - 3 см выше затвора (оружие при этом удерживать горизонтально дульной частью в направлении мишени).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5.53. </w:t>
      </w: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Действия с пистолетом при получении в тире (на стрельбище) команды «Осмотрено»: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Взять магазин в свободную руку, снять затвор с затворной задержки, провести контрольный спуск курка в направлении мишени, включить предохранитель, вставить магазин в основание рукоятки,</w:t>
      </w: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в зависимости от доведенных условий стрельбы – убрать оружие в кобуру и застегнуть ее или поместить оружие на стойку (столик) стрелка.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2.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Взять магазин в свободную руку, снять затвор с затворной задержки, провести контрольный спуск курка в направлении мишени, включить предохранитель, </w:t>
      </w: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в зависимости от доведенных условий стрельбы – убрать оружие в кобуру и застегнуть ее или поместить оружие на стойку (столик) стрелка.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Снять затвор с затворной задержки, провести контрольный спуск курка в направлении мишени, включить предохранитель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5.54. Действия по временному прекращению стрельбы в тире (на стрельбище):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3969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выстрела), включить предохранитель (если таковой имеется).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Прекратить нажим на хвост спускового крючка; включить предохранитель (если таковой имеется).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5.55. Действия по временному прекращению стрельбы при исполнении служебных обязанностей охранника: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Прекратить нажим на хвост спускового крючка; включить предохранитель (если таковой имеется); при необходимости – перезарядить оружие.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Прекратить нажим на хвост спускового крючка; извлечь магазин, произвести контрольный спуск курка (в условиях безопасности по направлению возможного выстрела), включить предохранитель (если таковой имеется).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5.56. Для временного прекращения стрельбы в тире (на стрельбище) подается команда: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«Оружие к осмотру».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«Разряжай».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«Стой» или «Стой, прекратить огонь».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5.57. В случае неполного израсходования патронов в тире (на стрельбище) подается команда: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«Оружие к осмотру».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«Разряжай».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«Стой»  или «Стой, прекратить огонь».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5.58. Действия при завершении стрельбы в тире (на стрельбище):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Прекратить нажим на хвост спускового крючка (убрать палец со спускового крючка), включить предохранитель (если таковой имеется); далее действовать по команде «Отбой».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Прекратить нажим на хвост спускового крючка (убрать палец со спускового крючка), принять исходное положение, снять затвор с затворной задержки (для систем с затворной задержкой), включить предохранитель (если таковой имеется); далее действовать по команде «Отбой» (а при отсутствия технических средств осмотра и фиксации результатов стрельбы – также и по команде «Смена, к мишеням </w:t>
      </w:r>
      <w:proofErr w:type="spell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шагом-марш</w:t>
      </w:r>
      <w:proofErr w:type="spell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»).</w:t>
      </w:r>
      <w:proofErr w:type="gramEnd"/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Прекратить нажим на хвост спускового крючка (убрать палец со спускового крючка), принять исходное положение, снять затвор с затворной задержки (для систем с затворной задержкой), включить предохранитель (если таковой имеется) и доложить о завершении стрельбы: «Иванов стрельбу закончил»; в случае неполного израсходования патронов по команде «Разряжай» разрядить оружие (согласно правилам, установленным для данного оружия); далее действовать по командам «Оружие к осмотру», «Осмотрено», «Отбой» (а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отсутствия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технических средств осмотра и фиксации результатов стрельбы – также и по команде «Смена, к мишеням </w:t>
      </w:r>
      <w:proofErr w:type="spell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шагом-марш</w:t>
      </w:r>
      <w:proofErr w:type="spell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»).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5.59. Согласно действующему государственному стандарту по безопасности проведения стрельб при выполнении в тире (на стрельбище) команды «Заряжай»</w:t>
      </w: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Пистолет направляется дульной частью в сторону мишени, снаряженный магазин вставляется в основание рукоятки пистолета (если по условиям упражнения уже не был присоединен), патрон в патронник не досылается, стрелок производит доклад о готовности «Иванов к стрельбе готов». 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Пистолет направляется дульной частью в сторону мишени, снаряженный магазин вставляется в основание рукоятки пистолета (если по условиям упражнения уже не был присоединен), пистолет снимается с предохранителя (предохранитель выключается), патрон досылается в патронник, пистолет ставится на предохранитель (предохранитель включается), стрелок производит доклад о готовности «Иванов к стрельбе готов». 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Пистолет удерживается дульной частью в произвольном направлении, снаряженный магазин вставляется в основание рукоятки пистолета (если по условиям упражнения уже не был присоединен), пистолет снимается с предохранителя (предохранитель </w:t>
      </w: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выключается), патрон досылается в патронник, пистолет ставится на предохранитель (предохранитель включается), стрелок производит доклад о готовности «Иванов к стрельбе готов».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5.60. Согласно действующему государственному стандарту по безопасности проведения стрельб, в составе действий по командам «Заряжай», «Огонь</w:t>
      </w:r>
      <w:proofErr w:type="gramStart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»п</w:t>
      </w:r>
      <w:proofErr w:type="gramEnd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одаваемым в тире (на стрельбище) подряд без паузы (то есть в случаях, когда открытие огня предусматривается сразу после заряжания оружия), промежуточное включение и выключение предохранителя, а также доклад о готовности к стрельбе перед открытием огня</w:t>
      </w:r>
      <w:r w:rsidRPr="001001C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Не производится. 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Производится в обязательном порядке. 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Производится в случае, если такое решение принято самим стреляющим.</w:t>
      </w:r>
    </w:p>
    <w:p w:rsidR="00854E08" w:rsidRPr="001001C9" w:rsidRDefault="00854E08" w:rsidP="00854E08">
      <w:pPr>
        <w:tabs>
          <w:tab w:val="left" w:pos="720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5.61. Команда «Отбой» подается в тире (на стрельбище):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Перед началом осмотра оружия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стреляющих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После завершения осмотра оружия у всей смены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стреляющих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После завершения осмотра оружия каждого отдельного стрелка в смене.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5.62. По команде «Отбой», подаваемой в тире (на стрельбище):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Все действия с оружием прекращаются.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Не допускаются никакие действия с оружием, кроме действий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</w:t>
      </w:r>
      <w:proofErr w:type="gram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разряжанию</w:t>
      </w:r>
      <w:proofErr w:type="spellEnd"/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Не допускаются никакие действия с оружием, кроме действий по его осмотру.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5.63. При применении охранником служебного огнестрельного гладкоствольного длинноствольного оружия необходимо учитывать, что предельная дальность полета пуль 12 калибра для названного оружия составляет (6 разряд):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1000 - 1500 метров.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300 - 500 метров.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100 - 300 метров.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5.64. Действия с оружием по завершении его применения частным охранником при исполнении служебных обязанностей (до прибытия правоохранительных органов):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Прекратить нажим на хвост спускового крючка, не разряжая оружие и не ставя оружие на предохранитель, дождаться указаний вышестоящего начальника или представителей правоохранительных органов.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Прекратить нажим на хвост спускового крючка, разрядить оружие, включить предохранитель (если таковой имеется), убрать оружие в кобуру (для тех видов оружия, ношение которых осуществляется в кобуре).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Прекратить нажим на хвост спускового крючка, не разряжая оружие, включить предохранитель (если таковой имеется), убрать оружие в кобуру (для тех видов оружия, ношение которых осуществляется в кобуре).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3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autoSpaceDE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5.65. </w:t>
      </w:r>
      <w:proofErr w:type="gramStart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Самостоятельное</w:t>
      </w:r>
      <w:proofErr w:type="gramEnd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снаряжениепатронов</w:t>
      </w:r>
      <w:proofErr w:type="spellEnd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когнестрельному</w:t>
      </w:r>
      <w:proofErr w:type="spellEnd"/>
      <w:r w:rsidRPr="001001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оружию, используемому в частной охранной деятельности: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Не предусмотрено действующим законодательством.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Предусмотрено действующим законодательством в случае, если названное оружие относится к огнестрельному гладкоствольному длинноствольному оружию отечественного производства.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Предусмотрено действующим законодательством для всех его видов и типов. </w:t>
      </w:r>
    </w:p>
    <w:p w:rsidR="00854E08" w:rsidRPr="001001C9" w:rsidRDefault="00854E08" w:rsidP="00854E08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6.1. В чем состоит особенность действий охранника 6 разряда в ходе противодействия террористическим угрозам? (6 разряд)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sz w:val="28"/>
          <w:szCs w:val="28"/>
          <w:lang w:eastAsia="ar-SA"/>
        </w:rPr>
        <w:t>1. В связи с возможным наличием у охранника служебного и/или гражданского оружия, а также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sz w:val="28"/>
          <w:szCs w:val="28"/>
          <w:lang w:eastAsia="ar-SA"/>
        </w:rPr>
        <w:t>2. В связи с возможным наличием у охранника служебного и/или гражданского оружия, а также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sz w:val="28"/>
          <w:szCs w:val="28"/>
          <w:lang w:eastAsia="ar-SA"/>
        </w:rPr>
        <w:t>3. Каких-либо особенностей действий для охранника 6 разряда в ходе противодействия террористическим угрозам не усматривается.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1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6.2. В чем состоит особенность действий охранника 5 разряда в ходе противодействия террористическим угрозам? (5 разряд)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sz w:val="28"/>
          <w:szCs w:val="28"/>
          <w:lang w:eastAsia="ar-SA"/>
        </w:rPr>
        <w:t>1. Каких-либо особенностей действий для охранника 5 разряда в ходе противодействия террористическим угрозам не усматривается.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sz w:val="28"/>
          <w:szCs w:val="28"/>
          <w:lang w:eastAsia="ar-SA"/>
        </w:rPr>
        <w:t>2. В связи с возможным наличием у охранника гражданского оружия и/или специальных средств, необходимо дополнительно прогнозировать эффективность, а также возможные положительные и отрицательные последствия от их применения, учитывая опасность террористической угрозы.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sz w:val="28"/>
          <w:szCs w:val="28"/>
          <w:lang w:eastAsia="ar-SA"/>
        </w:rPr>
        <w:t>3. В связи с возможным наличием у охранника гражданского оружия и/или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854E08" w:rsidRPr="001001C9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1001C9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2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6.3. В чем состоит особенность действий охранника 4 разряда в ходе противодействия террористическим угрозам? (4 разряд)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1. В связи с возможным наличием у охранника специальных средств, необходимо понимать, что в ситуации противодействия террористическим угрозам их применять категорически запрещается.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2. Каких-либо особенностей действий для охранника 4 разряда в ходе противодействия террористическим угрозам не усматривается.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В связи с возможным наличием у охранника специальных средств необходимо дополнительно прогнозировать эффективность, а также возможные положительные и отрицательные последствия от их </w:t>
      </w:r>
      <w:proofErr w:type="spellStart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>примененияс</w:t>
      </w:r>
      <w:proofErr w:type="spellEnd"/>
      <w:r w:rsidRPr="00EE02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учетом опасности террористической угрозы.</w:t>
      </w:r>
    </w:p>
    <w:p w:rsidR="00854E08" w:rsidRPr="00EE0244" w:rsidRDefault="00854E08" w:rsidP="00854E08">
      <w:pPr>
        <w:tabs>
          <w:tab w:val="left" w:pos="1134"/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suppressAutoHyphens/>
        <w:spacing w:after="0" w:line="240" w:lineRule="auto"/>
        <w:ind w:right="-5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  <w:r w:rsidRPr="00EE02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3</w:t>
      </w:r>
    </w:p>
    <w:p w:rsidR="00854E08" w:rsidRDefault="00854E08"/>
    <w:sectPr w:rsidR="00854E08" w:rsidSect="000A2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6DE0FB5"/>
    <w:multiLevelType w:val="multilevel"/>
    <w:tmpl w:val="83C218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4E08"/>
    <w:rsid w:val="00033A5B"/>
    <w:rsid w:val="000A2BDF"/>
    <w:rsid w:val="001A00B7"/>
    <w:rsid w:val="00746950"/>
    <w:rsid w:val="00854E08"/>
    <w:rsid w:val="008F7036"/>
    <w:rsid w:val="00A53241"/>
    <w:rsid w:val="00AC2054"/>
    <w:rsid w:val="00DF2EA0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A0"/>
  </w:style>
  <w:style w:type="paragraph" w:styleId="1">
    <w:name w:val="heading 1"/>
    <w:basedOn w:val="a"/>
    <w:next w:val="a"/>
    <w:link w:val="10"/>
    <w:qFormat/>
    <w:rsid w:val="00FC4976"/>
    <w:pPr>
      <w:keepNext/>
      <w:tabs>
        <w:tab w:val="num" w:pos="0"/>
      </w:tabs>
      <w:suppressAutoHyphens/>
      <w:spacing w:after="0" w:line="360" w:lineRule="auto"/>
      <w:ind w:firstLine="709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97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C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39</Pages>
  <Words>13393</Words>
  <Characters>76342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7</cp:revision>
  <dcterms:created xsi:type="dcterms:W3CDTF">2026-08-31T04:39:00Z</dcterms:created>
  <dcterms:modified xsi:type="dcterms:W3CDTF">2026-08-31T08:56:00Z</dcterms:modified>
</cp:coreProperties>
</file>